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2D87" w14:textId="1808383B" w:rsidR="00FE29DB" w:rsidRPr="00952DE8" w:rsidRDefault="00C50C68" w:rsidP="008741EE">
      <w:pPr>
        <w:widowControl w:val="0"/>
        <w:autoSpaceDE w:val="0"/>
        <w:autoSpaceDN w:val="0"/>
        <w:adjustRightInd w:val="0"/>
        <w:jc w:val="center"/>
        <w:rPr>
          <w:rStyle w:val="Hyperlink"/>
          <w:rFonts w:ascii="Calibri" w:hAnsi="Calibri" w:cs="Baghdad"/>
          <w:b/>
          <w:color w:val="000000" w:themeColor="text1"/>
          <w:u w:val="none"/>
        </w:rPr>
      </w:pPr>
      <w:r w:rsidRPr="00952DE8">
        <w:rPr>
          <w:rFonts w:ascii="Calibri" w:hAnsi="Calibri" w:cs="Baghdad"/>
          <w:b/>
          <w:color w:val="000000" w:themeColor="text1"/>
        </w:rPr>
        <w:t>MARCOS HOKUMURA REIS</w:t>
      </w:r>
    </w:p>
    <w:p w14:paraId="6D293C38" w14:textId="0253F129" w:rsidR="00ED28B1" w:rsidRPr="00952DE8" w:rsidRDefault="00000000" w:rsidP="00FE29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Style w:val="Hyperlink"/>
          <w:rFonts w:ascii="Calibri" w:hAnsi="Calibri" w:cs="Baghdad"/>
          <w:color w:val="000000" w:themeColor="text1"/>
          <w:u w:val="none"/>
        </w:rPr>
      </w:pPr>
      <w:hyperlink r:id="rId5" w:history="1">
        <w:r w:rsidR="004465C2" w:rsidRPr="00952DE8">
          <w:rPr>
            <w:rStyle w:val="Hyperlink"/>
            <w:rFonts w:ascii="Calibri" w:hAnsi="Calibri" w:cs="Baghdad"/>
            <w:color w:val="000000" w:themeColor="text1"/>
            <w:u w:val="none"/>
          </w:rPr>
          <w:t>marcos@reisesouza.com.br</w:t>
        </w:r>
      </w:hyperlink>
      <w:r w:rsidR="004465C2" w:rsidRPr="00952DE8">
        <w:rPr>
          <w:rStyle w:val="Hyperlink"/>
          <w:rFonts w:ascii="Calibri" w:hAnsi="Calibri" w:cs="Baghdad"/>
          <w:color w:val="000000" w:themeColor="text1"/>
          <w:u w:val="none"/>
        </w:rPr>
        <w:t xml:space="preserve">  -  (55 11) 2613-9155</w:t>
      </w:r>
    </w:p>
    <w:p w14:paraId="6427A062" w14:textId="31E26969" w:rsidR="00007A61" w:rsidRDefault="004465C2" w:rsidP="00786835">
      <w:pPr>
        <w:pStyle w:val="Heading1"/>
        <w:spacing w:before="0" w:line="360" w:lineRule="auto"/>
        <w:ind w:left="720" w:firstLine="720"/>
        <w:rPr>
          <w:rFonts w:ascii="Calibri" w:hAnsi="Calibri" w:cs="Baghdad"/>
          <w:b w:val="0"/>
          <w:bCs w:val="0"/>
          <w:color w:val="000000" w:themeColor="text1"/>
          <w:sz w:val="24"/>
          <w:szCs w:val="24"/>
        </w:rPr>
      </w:pPr>
      <w:r w:rsidRPr="00952DE8">
        <w:rPr>
          <w:rFonts w:ascii="Calibri" w:hAnsi="Calibri" w:cs="Baghdad"/>
          <w:b w:val="0"/>
          <w:bCs w:val="0"/>
          <w:color w:val="000000" w:themeColor="text1"/>
          <w:sz w:val="24"/>
          <w:szCs w:val="24"/>
        </w:rPr>
        <w:t xml:space="preserve">Rua Amaro Cavalheiro, 347, </w:t>
      </w:r>
      <w:proofErr w:type="spellStart"/>
      <w:r w:rsidRPr="00952DE8">
        <w:rPr>
          <w:rFonts w:ascii="Calibri" w:hAnsi="Calibri" w:cs="Baghdad"/>
          <w:b w:val="0"/>
          <w:bCs w:val="0"/>
          <w:color w:val="000000" w:themeColor="text1"/>
          <w:sz w:val="24"/>
          <w:szCs w:val="24"/>
        </w:rPr>
        <w:t>cj</w:t>
      </w:r>
      <w:proofErr w:type="spellEnd"/>
      <w:r w:rsidRPr="00952DE8">
        <w:rPr>
          <w:rFonts w:ascii="Calibri" w:hAnsi="Calibri" w:cs="Baghdad"/>
          <w:b w:val="0"/>
          <w:bCs w:val="0"/>
          <w:color w:val="000000" w:themeColor="text1"/>
          <w:sz w:val="24"/>
          <w:szCs w:val="24"/>
        </w:rPr>
        <w:t>. 2017, Pinheiros, São Paulo</w:t>
      </w:r>
      <w:r w:rsidR="008741EE" w:rsidRPr="00952DE8">
        <w:rPr>
          <w:rFonts w:ascii="Calibri" w:hAnsi="Calibri" w:cs="Baghdad"/>
          <w:b w:val="0"/>
          <w:bCs w:val="0"/>
          <w:color w:val="000000" w:themeColor="text1"/>
          <w:sz w:val="24"/>
          <w:szCs w:val="24"/>
        </w:rPr>
        <w:t>, Brasil.</w:t>
      </w:r>
    </w:p>
    <w:p w14:paraId="2687BAC5" w14:textId="77777777" w:rsidR="00965C15" w:rsidRDefault="00965C15" w:rsidP="000A0255">
      <w:pPr>
        <w:pStyle w:val="Heading1"/>
        <w:pBdr>
          <w:bottom w:val="single" w:sz="4" w:space="1" w:color="auto"/>
        </w:pBdr>
        <w:spacing w:before="0" w:line="240" w:lineRule="auto"/>
        <w:jc w:val="center"/>
        <w:rPr>
          <w:rFonts w:ascii="Calibri" w:hAnsi="Calibri" w:cs="Baghdad"/>
          <w:color w:val="000000" w:themeColor="text1"/>
          <w:sz w:val="24"/>
          <w:szCs w:val="24"/>
        </w:rPr>
      </w:pPr>
    </w:p>
    <w:p w14:paraId="3C65503D" w14:textId="528DD741" w:rsidR="00007A61" w:rsidRPr="000A0255" w:rsidRDefault="00ED28B1" w:rsidP="000A0255">
      <w:pPr>
        <w:pStyle w:val="Heading1"/>
        <w:pBdr>
          <w:bottom w:val="single" w:sz="4" w:space="1" w:color="auto"/>
        </w:pBdr>
        <w:spacing w:before="0" w:line="240" w:lineRule="auto"/>
        <w:jc w:val="center"/>
        <w:rPr>
          <w:rFonts w:ascii="Calibri" w:hAnsi="Calibri" w:cs="Baghdad"/>
          <w:color w:val="000000" w:themeColor="text1"/>
          <w:sz w:val="24"/>
          <w:szCs w:val="24"/>
        </w:rPr>
      </w:pPr>
      <w:r w:rsidRPr="00952DE8">
        <w:rPr>
          <w:rFonts w:ascii="Calibri" w:hAnsi="Calibri" w:cs="Baghdad"/>
          <w:color w:val="000000" w:themeColor="text1"/>
          <w:sz w:val="24"/>
          <w:szCs w:val="24"/>
        </w:rPr>
        <w:t>FORMAÇÃO ACADÊMICA</w:t>
      </w:r>
    </w:p>
    <w:p w14:paraId="773AB787" w14:textId="6D469FC4" w:rsidR="000A0255" w:rsidRDefault="00ED28B1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Baghdad"/>
        </w:rPr>
      </w:pPr>
      <w:proofErr w:type="spellStart"/>
      <w:r w:rsidRPr="00952DE8">
        <w:rPr>
          <w:rFonts w:ascii="Calibri" w:hAnsi="Calibri" w:cs="Baghdad"/>
        </w:rPr>
        <w:t>Graduação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em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Direito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na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Universidade</w:t>
      </w:r>
      <w:proofErr w:type="spellEnd"/>
      <w:r w:rsidRPr="00952DE8">
        <w:rPr>
          <w:rFonts w:ascii="Calibri" w:hAnsi="Calibri" w:cs="Baghdad"/>
        </w:rPr>
        <w:t xml:space="preserve"> Mackenzie</w:t>
      </w:r>
      <w:r w:rsidR="004465C2" w:rsidRPr="00952DE8">
        <w:rPr>
          <w:rFonts w:ascii="Calibri" w:hAnsi="Calibri" w:cs="Baghdad"/>
        </w:rPr>
        <w:t xml:space="preserve"> - 2001</w:t>
      </w:r>
      <w:r w:rsidRPr="00952DE8">
        <w:rPr>
          <w:rFonts w:ascii="Calibri" w:hAnsi="Calibri" w:cs="Baghdad"/>
        </w:rPr>
        <w:t>.</w:t>
      </w:r>
    </w:p>
    <w:p w14:paraId="496C15D1" w14:textId="77777777" w:rsidR="00965C15" w:rsidRPr="00952DE8" w:rsidRDefault="00965C15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Baghdad"/>
        </w:rPr>
      </w:pPr>
    </w:p>
    <w:p w14:paraId="7151A66B" w14:textId="73826AC3" w:rsidR="00786835" w:rsidRDefault="00ED28B1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Baghdad"/>
        </w:rPr>
      </w:pPr>
      <w:proofErr w:type="spellStart"/>
      <w:r w:rsidRPr="00952DE8">
        <w:rPr>
          <w:rFonts w:ascii="Calibri" w:hAnsi="Calibri" w:cs="Baghdad"/>
        </w:rPr>
        <w:t>Graduação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em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Administração</w:t>
      </w:r>
      <w:proofErr w:type="spellEnd"/>
      <w:r w:rsidRPr="00952DE8">
        <w:rPr>
          <w:rFonts w:ascii="Calibri" w:hAnsi="Calibri" w:cs="Baghdad"/>
        </w:rPr>
        <w:t xml:space="preserve"> de </w:t>
      </w:r>
      <w:proofErr w:type="spellStart"/>
      <w:r w:rsidRPr="00952DE8">
        <w:rPr>
          <w:rFonts w:ascii="Calibri" w:hAnsi="Calibri" w:cs="Baghdad"/>
        </w:rPr>
        <w:t>Empresas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na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Fundação</w:t>
      </w:r>
      <w:proofErr w:type="spellEnd"/>
      <w:r w:rsidRPr="00952DE8">
        <w:rPr>
          <w:rFonts w:ascii="Calibri" w:hAnsi="Calibri" w:cs="Baghdad"/>
        </w:rPr>
        <w:t xml:space="preserve"> Armando </w:t>
      </w:r>
      <w:r w:rsidR="004465C2" w:rsidRPr="00952DE8">
        <w:rPr>
          <w:rFonts w:ascii="Calibri" w:hAnsi="Calibri" w:cs="Baghdad"/>
        </w:rPr>
        <w:t>Á</w:t>
      </w:r>
      <w:r w:rsidRPr="00952DE8">
        <w:rPr>
          <w:rFonts w:ascii="Calibri" w:hAnsi="Calibri" w:cs="Baghdad"/>
        </w:rPr>
        <w:t xml:space="preserve">lvarez </w:t>
      </w:r>
      <w:proofErr w:type="spellStart"/>
      <w:r w:rsidRPr="00952DE8">
        <w:rPr>
          <w:rFonts w:ascii="Calibri" w:hAnsi="Calibri" w:cs="Baghdad"/>
        </w:rPr>
        <w:t>Penteado</w:t>
      </w:r>
      <w:proofErr w:type="spellEnd"/>
      <w:r w:rsidRPr="00952DE8">
        <w:rPr>
          <w:rFonts w:ascii="Calibri" w:hAnsi="Calibri" w:cs="Baghdad"/>
        </w:rPr>
        <w:t xml:space="preserve"> FAAP</w:t>
      </w:r>
      <w:r w:rsidR="004465C2" w:rsidRPr="00952DE8">
        <w:rPr>
          <w:rFonts w:ascii="Calibri" w:hAnsi="Calibri" w:cs="Baghdad"/>
        </w:rPr>
        <w:t xml:space="preserve"> </w:t>
      </w:r>
      <w:r w:rsidR="000A0255">
        <w:rPr>
          <w:rFonts w:ascii="Calibri" w:hAnsi="Calibri" w:cs="Baghdad"/>
        </w:rPr>
        <w:t>–</w:t>
      </w:r>
      <w:r w:rsidR="004465C2" w:rsidRPr="00952DE8">
        <w:rPr>
          <w:rFonts w:ascii="Calibri" w:hAnsi="Calibri" w:cs="Baghdad"/>
        </w:rPr>
        <w:t xml:space="preserve"> 2002</w:t>
      </w:r>
    </w:p>
    <w:p w14:paraId="7E3337D0" w14:textId="77777777" w:rsidR="00965C15" w:rsidRDefault="00965C15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Baghdad"/>
        </w:rPr>
      </w:pPr>
    </w:p>
    <w:p w14:paraId="4509B17E" w14:textId="4014EF75" w:rsidR="00ED28B1" w:rsidRPr="00952DE8" w:rsidRDefault="00ED28B1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Baghdad"/>
        </w:rPr>
      </w:pPr>
      <w:proofErr w:type="spellStart"/>
      <w:r w:rsidRPr="00952DE8">
        <w:rPr>
          <w:rFonts w:ascii="Calibri" w:hAnsi="Calibri" w:cs="Baghdad"/>
        </w:rPr>
        <w:t>Especialização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em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Direito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Tributário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pelo</w:t>
      </w:r>
      <w:proofErr w:type="spellEnd"/>
      <w:r w:rsidRPr="00952DE8">
        <w:rPr>
          <w:rFonts w:ascii="Calibri" w:hAnsi="Calibri" w:cs="Baghdad"/>
        </w:rPr>
        <w:t xml:space="preserve"> Centro de </w:t>
      </w:r>
      <w:proofErr w:type="spellStart"/>
      <w:r w:rsidRPr="00952DE8">
        <w:rPr>
          <w:rFonts w:ascii="Calibri" w:hAnsi="Calibri" w:cs="Baghdad"/>
        </w:rPr>
        <w:t>Extensão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Universitário</w:t>
      </w:r>
      <w:proofErr w:type="spellEnd"/>
      <w:r w:rsidR="004465C2" w:rsidRPr="00952DE8">
        <w:rPr>
          <w:rFonts w:ascii="Calibri" w:hAnsi="Calibri" w:cs="Baghdad"/>
        </w:rPr>
        <w:t xml:space="preserve"> – 2003 </w:t>
      </w:r>
    </w:p>
    <w:p w14:paraId="4FBF5991" w14:textId="77777777" w:rsidR="00007A61" w:rsidRDefault="00007A61" w:rsidP="00007A61">
      <w:pPr>
        <w:rPr>
          <w:rFonts w:ascii="Calibri" w:hAnsi="Calibri" w:cs="Baghdad"/>
        </w:rPr>
      </w:pPr>
    </w:p>
    <w:p w14:paraId="44AF2D3E" w14:textId="7A84FBBF" w:rsidR="00007A61" w:rsidRPr="000A0255" w:rsidRDefault="004465C2" w:rsidP="000A0255">
      <w:pPr>
        <w:pBdr>
          <w:bottom w:val="single" w:sz="4" w:space="1" w:color="auto"/>
        </w:pBdr>
        <w:jc w:val="center"/>
        <w:rPr>
          <w:rFonts w:ascii="Calibri" w:hAnsi="Calibri" w:cs="Baghdad"/>
          <w:b/>
          <w:color w:val="000000" w:themeColor="text1"/>
        </w:rPr>
      </w:pPr>
      <w:r w:rsidRPr="00952DE8">
        <w:rPr>
          <w:rFonts w:ascii="Calibri" w:hAnsi="Calibri" w:cs="Baghdad"/>
          <w:b/>
          <w:color w:val="000000" w:themeColor="text1"/>
        </w:rPr>
        <w:t>ATIVIDADES PROFISSIONAIS</w:t>
      </w:r>
    </w:p>
    <w:p w14:paraId="3E688A4C" w14:textId="7B569C18" w:rsidR="004465C2" w:rsidRPr="00952DE8" w:rsidRDefault="004465C2" w:rsidP="00007A61">
      <w:pPr>
        <w:jc w:val="both"/>
        <w:rPr>
          <w:rFonts w:ascii="Calibri" w:hAnsi="Calibri" w:cs="Baghdad"/>
        </w:rPr>
      </w:pPr>
      <w:proofErr w:type="spellStart"/>
      <w:r w:rsidRPr="00952DE8">
        <w:rPr>
          <w:rFonts w:ascii="Calibri" w:hAnsi="Calibri" w:cs="Baghdad"/>
        </w:rPr>
        <w:t>Advogado</w:t>
      </w:r>
      <w:proofErr w:type="spellEnd"/>
      <w:r w:rsidRPr="00952DE8">
        <w:rPr>
          <w:rFonts w:ascii="Calibri" w:hAnsi="Calibri" w:cs="Baghdad"/>
        </w:rPr>
        <w:t xml:space="preserve"> com </w:t>
      </w:r>
      <w:proofErr w:type="spellStart"/>
      <w:r w:rsidR="008741EE" w:rsidRPr="00952DE8">
        <w:rPr>
          <w:rFonts w:ascii="Calibri" w:hAnsi="Calibri" w:cs="Baghdad"/>
        </w:rPr>
        <w:t>atuação</w:t>
      </w:r>
      <w:proofErr w:type="spellEnd"/>
      <w:r w:rsidR="008741EE" w:rsidRPr="00952DE8">
        <w:rPr>
          <w:rFonts w:ascii="Calibri" w:hAnsi="Calibri" w:cs="Baghdad"/>
        </w:rPr>
        <w:t xml:space="preserve"> e </w:t>
      </w:r>
      <w:proofErr w:type="spellStart"/>
      <w:r w:rsidRPr="00952DE8">
        <w:rPr>
          <w:rFonts w:ascii="Calibri" w:hAnsi="Calibri" w:cs="Baghdad"/>
        </w:rPr>
        <w:t>experiência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="00ED28B1" w:rsidRPr="00952DE8">
        <w:rPr>
          <w:rFonts w:ascii="Calibri" w:hAnsi="Calibri" w:cs="Baghdad"/>
        </w:rPr>
        <w:t>em</w:t>
      </w:r>
      <w:proofErr w:type="spellEnd"/>
      <w:r w:rsidR="00ED28B1" w:rsidRPr="00952DE8">
        <w:rPr>
          <w:rFonts w:ascii="Calibri" w:hAnsi="Calibri" w:cs="Baghdad"/>
        </w:rPr>
        <w:t xml:space="preserve"> </w:t>
      </w:r>
      <w:proofErr w:type="spellStart"/>
      <w:r w:rsidR="00ED28B1" w:rsidRPr="00952DE8">
        <w:rPr>
          <w:rFonts w:ascii="Calibri" w:hAnsi="Calibri" w:cs="Baghdad"/>
        </w:rPr>
        <w:t>Direito</w:t>
      </w:r>
      <w:proofErr w:type="spellEnd"/>
      <w:r w:rsidR="00ED28B1"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Empresarial</w:t>
      </w:r>
      <w:proofErr w:type="spellEnd"/>
      <w:r w:rsidRPr="00952DE8">
        <w:rPr>
          <w:rFonts w:ascii="Calibri" w:hAnsi="Calibri" w:cs="Baghdad"/>
        </w:rPr>
        <w:t xml:space="preserve">, com </w:t>
      </w:r>
      <w:proofErr w:type="spellStart"/>
      <w:r w:rsidRPr="00952DE8">
        <w:rPr>
          <w:rFonts w:ascii="Calibri" w:hAnsi="Calibri" w:cs="Baghdad"/>
        </w:rPr>
        <w:t>foco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em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contratos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comerciais</w:t>
      </w:r>
      <w:proofErr w:type="spellEnd"/>
      <w:r w:rsidRPr="00952DE8">
        <w:rPr>
          <w:rFonts w:ascii="Calibri" w:hAnsi="Calibri" w:cs="Baghdad"/>
        </w:rPr>
        <w:t xml:space="preserve">, </w:t>
      </w:r>
      <w:proofErr w:type="spellStart"/>
      <w:r w:rsidRPr="00952DE8">
        <w:rPr>
          <w:rFonts w:ascii="Calibri" w:hAnsi="Calibri" w:cs="Baghdad"/>
        </w:rPr>
        <w:t>internacionais</w:t>
      </w:r>
      <w:proofErr w:type="spellEnd"/>
      <w:r w:rsidRPr="00952DE8">
        <w:rPr>
          <w:rFonts w:ascii="Calibri" w:hAnsi="Calibri" w:cs="Baghdad"/>
        </w:rPr>
        <w:t xml:space="preserve"> e </w:t>
      </w:r>
      <w:proofErr w:type="spellStart"/>
      <w:r w:rsidRPr="00952DE8">
        <w:rPr>
          <w:rFonts w:ascii="Calibri" w:hAnsi="Calibri" w:cs="Baghdad"/>
        </w:rPr>
        <w:t>societários</w:t>
      </w:r>
      <w:proofErr w:type="spellEnd"/>
      <w:r w:rsidRPr="00952DE8">
        <w:rPr>
          <w:rFonts w:ascii="Calibri" w:hAnsi="Calibri" w:cs="Baghdad"/>
        </w:rPr>
        <w:t xml:space="preserve">. </w:t>
      </w:r>
    </w:p>
    <w:p w14:paraId="2F35B8DB" w14:textId="77777777" w:rsidR="004465C2" w:rsidRPr="00952DE8" w:rsidRDefault="004465C2" w:rsidP="008741EE">
      <w:pPr>
        <w:jc w:val="both"/>
        <w:rPr>
          <w:rFonts w:ascii="Calibri" w:hAnsi="Calibri" w:cs="Baghdad"/>
        </w:rPr>
      </w:pPr>
    </w:p>
    <w:p w14:paraId="31A509C4" w14:textId="5CBB1DFE" w:rsidR="00ED28B1" w:rsidRPr="00952DE8" w:rsidRDefault="004465C2" w:rsidP="00007A61">
      <w:pPr>
        <w:jc w:val="both"/>
        <w:rPr>
          <w:rFonts w:ascii="Calibri" w:hAnsi="Calibri" w:cs="Baghdad"/>
        </w:rPr>
      </w:pPr>
      <w:proofErr w:type="spellStart"/>
      <w:r w:rsidRPr="00952DE8">
        <w:rPr>
          <w:rFonts w:ascii="Calibri" w:hAnsi="Calibri" w:cs="Baghdad"/>
        </w:rPr>
        <w:t>Advogado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especializado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em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Direito</w:t>
      </w:r>
      <w:proofErr w:type="spellEnd"/>
      <w:r w:rsidRPr="00952DE8">
        <w:rPr>
          <w:rFonts w:ascii="Calibri" w:hAnsi="Calibri" w:cs="Baghdad"/>
        </w:rPr>
        <w:t xml:space="preserve"> </w:t>
      </w:r>
      <w:r w:rsidR="00ED28B1" w:rsidRPr="00952DE8">
        <w:rPr>
          <w:rFonts w:ascii="Calibri" w:hAnsi="Calibri" w:cs="Baghdad"/>
        </w:rPr>
        <w:t xml:space="preserve">do </w:t>
      </w:r>
      <w:proofErr w:type="spellStart"/>
      <w:r w:rsidR="00ED28B1" w:rsidRPr="00952DE8">
        <w:rPr>
          <w:rFonts w:ascii="Calibri" w:hAnsi="Calibri" w:cs="Baghdad"/>
        </w:rPr>
        <w:t>Agronegócio</w:t>
      </w:r>
      <w:proofErr w:type="spellEnd"/>
      <w:r w:rsidR="00ED28B1" w:rsidRPr="00952DE8">
        <w:rPr>
          <w:rFonts w:ascii="Calibri" w:hAnsi="Calibri" w:cs="Baghdad"/>
        </w:rPr>
        <w:t xml:space="preserve">, com forte </w:t>
      </w:r>
      <w:proofErr w:type="spellStart"/>
      <w:r w:rsidR="00ED28B1" w:rsidRPr="00952DE8">
        <w:rPr>
          <w:rFonts w:ascii="Calibri" w:hAnsi="Calibri" w:cs="Baghdad"/>
        </w:rPr>
        <w:t>atuação</w:t>
      </w:r>
      <w:proofErr w:type="spellEnd"/>
      <w:r w:rsidR="00ED28B1" w:rsidRPr="00952DE8">
        <w:rPr>
          <w:rFonts w:ascii="Calibri" w:hAnsi="Calibri" w:cs="Baghdad"/>
        </w:rPr>
        <w:t xml:space="preserve"> </w:t>
      </w:r>
      <w:proofErr w:type="spellStart"/>
      <w:r w:rsidR="008741EE" w:rsidRPr="00952DE8">
        <w:rPr>
          <w:rFonts w:ascii="Calibri" w:hAnsi="Calibri" w:cs="Baghdad"/>
        </w:rPr>
        <w:t>na</w:t>
      </w:r>
      <w:proofErr w:type="spellEnd"/>
      <w:r w:rsidR="00ED28B1" w:rsidRPr="00952DE8">
        <w:rPr>
          <w:rFonts w:ascii="Calibri" w:hAnsi="Calibri" w:cs="Baghdad"/>
        </w:rPr>
        <w:t xml:space="preserve"> </w:t>
      </w:r>
      <w:proofErr w:type="spellStart"/>
      <w:r w:rsidR="00ED28B1" w:rsidRPr="00952DE8">
        <w:rPr>
          <w:rFonts w:ascii="Calibri" w:hAnsi="Calibri" w:cs="Baghdad"/>
        </w:rPr>
        <w:t>emissão</w:t>
      </w:r>
      <w:proofErr w:type="spellEnd"/>
      <w:r w:rsidR="00ED28B1" w:rsidRPr="00952DE8">
        <w:rPr>
          <w:rFonts w:ascii="Calibri" w:hAnsi="Calibri" w:cs="Baghdad"/>
        </w:rPr>
        <w:t xml:space="preserve">, </w:t>
      </w:r>
      <w:proofErr w:type="spellStart"/>
      <w:r w:rsidR="00ED28B1" w:rsidRPr="00952DE8">
        <w:rPr>
          <w:rFonts w:ascii="Calibri" w:hAnsi="Calibri" w:cs="Baghdad"/>
        </w:rPr>
        <w:t>estruturação</w:t>
      </w:r>
      <w:proofErr w:type="spellEnd"/>
      <w:r w:rsidR="00ED28B1" w:rsidRPr="00952DE8">
        <w:rPr>
          <w:rFonts w:ascii="Calibri" w:hAnsi="Calibri" w:cs="Baghdad"/>
        </w:rPr>
        <w:t xml:space="preserve"> e </w:t>
      </w:r>
      <w:proofErr w:type="spellStart"/>
      <w:r w:rsidR="00ED28B1" w:rsidRPr="00952DE8">
        <w:rPr>
          <w:rFonts w:ascii="Calibri" w:hAnsi="Calibri" w:cs="Baghdad"/>
        </w:rPr>
        <w:t>execução</w:t>
      </w:r>
      <w:proofErr w:type="spellEnd"/>
      <w:r w:rsidR="00ED28B1" w:rsidRPr="00952DE8">
        <w:rPr>
          <w:rFonts w:ascii="Calibri" w:hAnsi="Calibri" w:cs="Baghdad"/>
        </w:rPr>
        <w:t xml:space="preserve"> dos </w:t>
      </w:r>
      <w:proofErr w:type="spellStart"/>
      <w:r w:rsidR="00ED28B1" w:rsidRPr="00952DE8">
        <w:rPr>
          <w:rFonts w:ascii="Calibri" w:hAnsi="Calibri" w:cs="Baghdad"/>
        </w:rPr>
        <w:t>principais</w:t>
      </w:r>
      <w:proofErr w:type="spellEnd"/>
      <w:r w:rsidR="00ED28B1" w:rsidRPr="00952DE8">
        <w:rPr>
          <w:rFonts w:ascii="Calibri" w:hAnsi="Calibri" w:cs="Baghdad"/>
        </w:rPr>
        <w:t xml:space="preserve"> </w:t>
      </w:r>
      <w:proofErr w:type="spellStart"/>
      <w:r w:rsidR="00ED28B1" w:rsidRPr="00952DE8">
        <w:rPr>
          <w:rFonts w:ascii="Calibri" w:hAnsi="Calibri" w:cs="Baghdad"/>
        </w:rPr>
        <w:t>títulos</w:t>
      </w:r>
      <w:proofErr w:type="spellEnd"/>
      <w:r w:rsidR="00ED28B1" w:rsidRPr="00952DE8">
        <w:rPr>
          <w:rFonts w:ascii="Calibri" w:hAnsi="Calibri" w:cs="Baghdad"/>
        </w:rPr>
        <w:t xml:space="preserve"> d</w:t>
      </w:r>
      <w:r w:rsidR="008741EE" w:rsidRPr="00952DE8">
        <w:rPr>
          <w:rFonts w:ascii="Calibri" w:hAnsi="Calibri" w:cs="Baghdad"/>
        </w:rPr>
        <w:t xml:space="preserve">e </w:t>
      </w:r>
      <w:proofErr w:type="spellStart"/>
      <w:r w:rsidR="008741EE" w:rsidRPr="00952DE8">
        <w:rPr>
          <w:rFonts w:ascii="Calibri" w:hAnsi="Calibri" w:cs="Baghdad"/>
        </w:rPr>
        <w:t>crédito</w:t>
      </w:r>
      <w:proofErr w:type="spellEnd"/>
      <w:r w:rsidR="008741EE" w:rsidRPr="00952DE8">
        <w:rPr>
          <w:rFonts w:ascii="Calibri" w:hAnsi="Calibri" w:cs="Baghdad"/>
        </w:rPr>
        <w:t xml:space="preserve"> d</w:t>
      </w:r>
      <w:r w:rsidR="00ED28B1" w:rsidRPr="00952DE8">
        <w:rPr>
          <w:rFonts w:ascii="Calibri" w:hAnsi="Calibri" w:cs="Baghdad"/>
        </w:rPr>
        <w:t xml:space="preserve">o </w:t>
      </w:r>
      <w:proofErr w:type="spellStart"/>
      <w:r w:rsidR="00ED28B1" w:rsidRPr="00952DE8">
        <w:rPr>
          <w:rFonts w:ascii="Calibri" w:hAnsi="Calibri" w:cs="Baghdad"/>
        </w:rPr>
        <w:t>Agronegócio</w:t>
      </w:r>
      <w:proofErr w:type="spellEnd"/>
      <w:r w:rsidRPr="00952DE8">
        <w:rPr>
          <w:rFonts w:ascii="Calibri" w:hAnsi="Calibri" w:cs="Baghdad"/>
        </w:rPr>
        <w:t xml:space="preserve">. </w:t>
      </w:r>
    </w:p>
    <w:p w14:paraId="237464B9" w14:textId="77777777" w:rsidR="00ED28B1" w:rsidRPr="00952DE8" w:rsidRDefault="00ED28B1" w:rsidP="008741EE">
      <w:pPr>
        <w:jc w:val="both"/>
        <w:rPr>
          <w:rFonts w:ascii="Calibri" w:hAnsi="Calibri" w:cs="Baghdad"/>
        </w:rPr>
      </w:pPr>
    </w:p>
    <w:p w14:paraId="2E87A326" w14:textId="48E4868E" w:rsidR="004465C2" w:rsidRPr="00952DE8" w:rsidRDefault="004465C2" w:rsidP="008741EE">
      <w:pPr>
        <w:jc w:val="both"/>
        <w:rPr>
          <w:rFonts w:ascii="Calibri" w:hAnsi="Calibri" w:cs="Baghdad"/>
        </w:rPr>
      </w:pPr>
      <w:r w:rsidRPr="00952DE8">
        <w:rPr>
          <w:rFonts w:ascii="Calibri" w:hAnsi="Calibri" w:cs="Baghdad"/>
        </w:rPr>
        <w:t xml:space="preserve">Consultor </w:t>
      </w:r>
      <w:proofErr w:type="spellStart"/>
      <w:r w:rsidRPr="00952DE8">
        <w:rPr>
          <w:rFonts w:ascii="Calibri" w:hAnsi="Calibri" w:cs="Baghdad"/>
        </w:rPr>
        <w:t>jurídico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em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="00ED28B1" w:rsidRPr="00952DE8">
        <w:rPr>
          <w:rFonts w:ascii="Calibri" w:hAnsi="Calibri" w:cs="Baghdad"/>
        </w:rPr>
        <w:t>diversas</w:t>
      </w:r>
      <w:proofErr w:type="spellEnd"/>
      <w:r w:rsidR="00ED28B1" w:rsidRPr="00952DE8">
        <w:rPr>
          <w:rFonts w:ascii="Calibri" w:hAnsi="Calibri" w:cs="Baghdad"/>
        </w:rPr>
        <w:t xml:space="preserve"> </w:t>
      </w:r>
      <w:proofErr w:type="spellStart"/>
      <w:r w:rsidR="00ED28B1" w:rsidRPr="00952DE8">
        <w:rPr>
          <w:rFonts w:ascii="Calibri" w:hAnsi="Calibri" w:cs="Baghdad"/>
        </w:rPr>
        <w:t>operações</w:t>
      </w:r>
      <w:proofErr w:type="spellEnd"/>
      <w:r w:rsidR="00ED28B1"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societárias</w:t>
      </w:r>
      <w:proofErr w:type="spellEnd"/>
      <w:r w:rsidRPr="00952DE8">
        <w:rPr>
          <w:rFonts w:ascii="Calibri" w:hAnsi="Calibri" w:cs="Baghdad"/>
        </w:rPr>
        <w:t xml:space="preserve"> e </w:t>
      </w:r>
      <w:proofErr w:type="spellStart"/>
      <w:r w:rsidRPr="00952DE8">
        <w:rPr>
          <w:rFonts w:ascii="Calibri" w:hAnsi="Calibri" w:cs="Baghdad"/>
        </w:rPr>
        <w:t>contratuais</w:t>
      </w:r>
      <w:proofErr w:type="spellEnd"/>
      <w:r w:rsidR="00ED28B1" w:rsidRPr="00952DE8">
        <w:rPr>
          <w:rFonts w:ascii="Calibri" w:hAnsi="Calibri" w:cs="Baghdad"/>
        </w:rPr>
        <w:t xml:space="preserve"> de </w:t>
      </w:r>
      <w:proofErr w:type="spellStart"/>
      <w:r w:rsidR="00ED28B1" w:rsidRPr="00952DE8">
        <w:rPr>
          <w:rFonts w:ascii="Calibri" w:hAnsi="Calibri" w:cs="Baghdad"/>
        </w:rPr>
        <w:t>compra</w:t>
      </w:r>
      <w:proofErr w:type="spellEnd"/>
      <w:r w:rsidR="00ED28B1" w:rsidRPr="00952DE8">
        <w:rPr>
          <w:rFonts w:ascii="Calibri" w:hAnsi="Calibri" w:cs="Baghdad"/>
        </w:rPr>
        <w:t xml:space="preserve"> e </w:t>
      </w:r>
      <w:proofErr w:type="spellStart"/>
      <w:r w:rsidR="00ED28B1" w:rsidRPr="00952DE8">
        <w:rPr>
          <w:rFonts w:ascii="Calibri" w:hAnsi="Calibri" w:cs="Baghdad"/>
        </w:rPr>
        <w:t>venda</w:t>
      </w:r>
      <w:proofErr w:type="spellEnd"/>
      <w:r w:rsidR="00ED28B1" w:rsidRPr="00952DE8">
        <w:rPr>
          <w:rFonts w:ascii="Calibri" w:hAnsi="Calibri" w:cs="Baghdad"/>
        </w:rPr>
        <w:t xml:space="preserve"> de </w:t>
      </w:r>
      <w:proofErr w:type="spellStart"/>
      <w:r w:rsidR="00ED28B1" w:rsidRPr="00952DE8">
        <w:rPr>
          <w:rFonts w:ascii="Calibri" w:hAnsi="Calibri" w:cs="Baghdad"/>
        </w:rPr>
        <w:t>empresas</w:t>
      </w:r>
      <w:proofErr w:type="spellEnd"/>
      <w:r w:rsidR="00ED28B1" w:rsidRPr="00952DE8">
        <w:rPr>
          <w:rFonts w:ascii="Calibri" w:hAnsi="Calibri" w:cs="Baghdad"/>
        </w:rPr>
        <w:t xml:space="preserve">, </w:t>
      </w:r>
      <w:proofErr w:type="spellStart"/>
      <w:r w:rsidRPr="00952DE8">
        <w:rPr>
          <w:rFonts w:ascii="Calibri" w:hAnsi="Calibri" w:cs="Baghdad"/>
        </w:rPr>
        <w:t>associações</w:t>
      </w:r>
      <w:proofErr w:type="spellEnd"/>
      <w:r w:rsidRPr="00952DE8">
        <w:rPr>
          <w:rFonts w:ascii="Calibri" w:hAnsi="Calibri" w:cs="Baghdad"/>
        </w:rPr>
        <w:t xml:space="preserve">, </w:t>
      </w:r>
      <w:proofErr w:type="spellStart"/>
      <w:r w:rsidRPr="00952DE8">
        <w:rPr>
          <w:rFonts w:ascii="Calibri" w:hAnsi="Calibri" w:cs="Baghdad"/>
        </w:rPr>
        <w:t>contrato</w:t>
      </w:r>
      <w:r w:rsidR="008741EE" w:rsidRPr="00952DE8">
        <w:rPr>
          <w:rFonts w:ascii="Calibri" w:hAnsi="Calibri" w:cs="Baghdad"/>
        </w:rPr>
        <w:t>s</w:t>
      </w:r>
      <w:proofErr w:type="spellEnd"/>
      <w:r w:rsidRPr="00952DE8">
        <w:rPr>
          <w:rFonts w:ascii="Calibri" w:hAnsi="Calibri" w:cs="Baghdad"/>
        </w:rPr>
        <w:t xml:space="preserve"> de </w:t>
      </w:r>
      <w:r w:rsidRPr="00952DE8">
        <w:rPr>
          <w:rFonts w:ascii="Calibri" w:hAnsi="Calibri" w:cs="Baghdad"/>
          <w:i/>
          <w:iCs/>
        </w:rPr>
        <w:t>joint ventures</w:t>
      </w:r>
      <w:r w:rsidRPr="00952DE8">
        <w:rPr>
          <w:rFonts w:ascii="Calibri" w:hAnsi="Calibri" w:cs="Baghdad"/>
        </w:rPr>
        <w:t xml:space="preserve">, </w:t>
      </w:r>
      <w:proofErr w:type="spellStart"/>
      <w:r w:rsidRPr="00952DE8">
        <w:rPr>
          <w:rFonts w:ascii="Calibri" w:hAnsi="Calibri" w:cs="Baghdad"/>
        </w:rPr>
        <w:t>bem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como</w:t>
      </w:r>
      <w:proofErr w:type="spellEnd"/>
      <w:r w:rsidRPr="00952DE8">
        <w:rPr>
          <w:rFonts w:ascii="Calibri" w:hAnsi="Calibri" w:cs="Baghdad"/>
        </w:rPr>
        <w:t xml:space="preserve"> </w:t>
      </w:r>
      <w:r w:rsidR="008741EE" w:rsidRPr="00952DE8">
        <w:rPr>
          <w:rFonts w:ascii="Calibri" w:hAnsi="Calibri" w:cs="Baghdad"/>
        </w:rPr>
        <w:t xml:space="preserve">consultor </w:t>
      </w:r>
      <w:proofErr w:type="spellStart"/>
      <w:r w:rsidR="008741EE" w:rsidRPr="00952DE8">
        <w:rPr>
          <w:rFonts w:ascii="Calibri" w:hAnsi="Calibri" w:cs="Baghdad"/>
        </w:rPr>
        <w:t>jurídico</w:t>
      </w:r>
      <w:proofErr w:type="spellEnd"/>
      <w:r w:rsidR="008741EE" w:rsidRPr="00952DE8">
        <w:rPr>
          <w:rFonts w:ascii="Calibri" w:hAnsi="Calibri" w:cs="Baghdad"/>
        </w:rPr>
        <w:t xml:space="preserve"> para </w:t>
      </w:r>
      <w:proofErr w:type="spellStart"/>
      <w:r w:rsidR="008741EE" w:rsidRPr="00952DE8">
        <w:rPr>
          <w:rFonts w:ascii="Calibri" w:hAnsi="Calibri" w:cs="Baghdad"/>
        </w:rPr>
        <w:t>discussão</w:t>
      </w:r>
      <w:proofErr w:type="spellEnd"/>
      <w:r w:rsidR="008741EE" w:rsidRPr="00952DE8">
        <w:rPr>
          <w:rFonts w:ascii="Calibri" w:hAnsi="Calibri" w:cs="Baghdad"/>
        </w:rPr>
        <w:t xml:space="preserve">, </w:t>
      </w:r>
      <w:proofErr w:type="spellStart"/>
      <w:r w:rsidR="008741EE" w:rsidRPr="00952DE8">
        <w:rPr>
          <w:rFonts w:ascii="Calibri" w:hAnsi="Calibri" w:cs="Baghdad"/>
        </w:rPr>
        <w:t>negociação</w:t>
      </w:r>
      <w:proofErr w:type="spellEnd"/>
      <w:r w:rsidR="008741EE" w:rsidRPr="00952DE8">
        <w:rPr>
          <w:rFonts w:ascii="Calibri" w:hAnsi="Calibri" w:cs="Baghdad"/>
        </w:rPr>
        <w:t xml:space="preserve"> e </w:t>
      </w:r>
      <w:proofErr w:type="spellStart"/>
      <w:r w:rsidR="008741EE" w:rsidRPr="00952DE8">
        <w:rPr>
          <w:rFonts w:ascii="Calibri" w:hAnsi="Calibri" w:cs="Baghdad"/>
        </w:rPr>
        <w:t>interpretação</w:t>
      </w:r>
      <w:proofErr w:type="spellEnd"/>
      <w:r w:rsidR="008741EE" w:rsidRPr="00952DE8">
        <w:rPr>
          <w:rFonts w:ascii="Calibri" w:hAnsi="Calibri" w:cs="Baghdad"/>
        </w:rPr>
        <w:t xml:space="preserve"> de </w:t>
      </w:r>
      <w:proofErr w:type="spellStart"/>
      <w:r w:rsidR="008741EE" w:rsidRPr="00952DE8">
        <w:rPr>
          <w:rFonts w:ascii="Calibri" w:hAnsi="Calibri" w:cs="Baghdad"/>
        </w:rPr>
        <w:t>acordo</w:t>
      </w:r>
      <w:proofErr w:type="spellEnd"/>
      <w:r w:rsidR="008741EE" w:rsidRPr="00952DE8">
        <w:rPr>
          <w:rFonts w:ascii="Calibri" w:hAnsi="Calibri" w:cs="Baghdad"/>
        </w:rPr>
        <w:t xml:space="preserve"> de </w:t>
      </w:r>
      <w:proofErr w:type="spellStart"/>
      <w:r w:rsidR="008741EE" w:rsidRPr="00952DE8">
        <w:rPr>
          <w:rFonts w:ascii="Calibri" w:hAnsi="Calibri" w:cs="Baghdad"/>
        </w:rPr>
        <w:t>acionistas</w:t>
      </w:r>
      <w:proofErr w:type="spellEnd"/>
      <w:r w:rsidR="00B058B7">
        <w:rPr>
          <w:rFonts w:ascii="Calibri" w:hAnsi="Calibri" w:cs="Baghdad"/>
        </w:rPr>
        <w:t xml:space="preserve"> e </w:t>
      </w:r>
      <w:proofErr w:type="spellStart"/>
      <w:r w:rsidR="00B058B7">
        <w:rPr>
          <w:rFonts w:ascii="Calibri" w:hAnsi="Calibri" w:cs="Baghdad"/>
        </w:rPr>
        <w:t>reorganizações</w:t>
      </w:r>
      <w:proofErr w:type="spellEnd"/>
      <w:r w:rsidR="00B058B7">
        <w:rPr>
          <w:rFonts w:ascii="Calibri" w:hAnsi="Calibri" w:cs="Baghdad"/>
        </w:rPr>
        <w:t xml:space="preserve"> </w:t>
      </w:r>
      <w:proofErr w:type="spellStart"/>
      <w:r w:rsidR="00B058B7">
        <w:rPr>
          <w:rFonts w:ascii="Calibri" w:hAnsi="Calibri" w:cs="Baghdad"/>
        </w:rPr>
        <w:t>societárias</w:t>
      </w:r>
      <w:proofErr w:type="spellEnd"/>
      <w:r w:rsidR="008741EE" w:rsidRPr="00952DE8">
        <w:rPr>
          <w:rFonts w:ascii="Calibri" w:hAnsi="Calibri" w:cs="Baghdad"/>
        </w:rPr>
        <w:t>.</w:t>
      </w:r>
    </w:p>
    <w:p w14:paraId="788B3A6E" w14:textId="77777777" w:rsidR="004465C2" w:rsidRPr="00952DE8" w:rsidRDefault="004465C2" w:rsidP="008741EE">
      <w:pPr>
        <w:jc w:val="both"/>
        <w:rPr>
          <w:rFonts w:ascii="Calibri" w:hAnsi="Calibri" w:cs="Baghdad"/>
        </w:rPr>
      </w:pPr>
    </w:p>
    <w:p w14:paraId="742D7634" w14:textId="2C01BA06" w:rsidR="00ED28B1" w:rsidRPr="00952DE8" w:rsidRDefault="008741EE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Baghdad"/>
        </w:rPr>
      </w:pPr>
      <w:proofErr w:type="spellStart"/>
      <w:r w:rsidRPr="00952DE8">
        <w:rPr>
          <w:rFonts w:ascii="Calibri" w:hAnsi="Calibri" w:cs="Baghdad"/>
        </w:rPr>
        <w:t>Advogado</w:t>
      </w:r>
      <w:proofErr w:type="spellEnd"/>
      <w:r w:rsidR="00B058B7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atuante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em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diversos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procedimentos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arbitrais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perante</w:t>
      </w:r>
      <w:proofErr w:type="spellEnd"/>
      <w:r w:rsidRPr="00952DE8">
        <w:rPr>
          <w:rFonts w:ascii="Calibri" w:hAnsi="Calibri" w:cs="Baghdad"/>
        </w:rPr>
        <w:t xml:space="preserve"> as </w:t>
      </w:r>
      <w:proofErr w:type="spellStart"/>
      <w:r w:rsidRPr="00952DE8">
        <w:rPr>
          <w:rFonts w:ascii="Calibri" w:hAnsi="Calibri" w:cs="Baghdad"/>
        </w:rPr>
        <w:t>principais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câmaras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arbitrais</w:t>
      </w:r>
      <w:proofErr w:type="spellEnd"/>
      <w:r w:rsidRPr="00952DE8">
        <w:rPr>
          <w:rFonts w:ascii="Calibri" w:hAnsi="Calibri" w:cs="Baghdad"/>
        </w:rPr>
        <w:t xml:space="preserve"> (</w:t>
      </w:r>
      <w:r w:rsidR="00292147">
        <w:rPr>
          <w:rFonts w:ascii="Calibri" w:hAnsi="Calibri" w:cs="Baghdad"/>
        </w:rPr>
        <w:t xml:space="preserve">CAMARB, </w:t>
      </w:r>
      <w:r w:rsidRPr="00952DE8">
        <w:rPr>
          <w:rFonts w:ascii="Calibri" w:hAnsi="Calibri" w:cs="Baghdad"/>
        </w:rPr>
        <w:t xml:space="preserve">CCI, CAM-CCBC, </w:t>
      </w:r>
      <w:r w:rsidR="00020E43">
        <w:rPr>
          <w:rFonts w:ascii="Calibri" w:hAnsi="Calibri" w:cs="Baghdad"/>
        </w:rPr>
        <w:t>CAM-</w:t>
      </w:r>
      <w:r w:rsidRPr="00952DE8">
        <w:rPr>
          <w:rFonts w:ascii="Calibri" w:hAnsi="Calibri" w:cs="Baghdad"/>
        </w:rPr>
        <w:t xml:space="preserve">B3, FGV, </w:t>
      </w:r>
      <w:r w:rsidR="00292147">
        <w:rPr>
          <w:rFonts w:ascii="Calibri" w:hAnsi="Calibri" w:cs="Baghdad"/>
        </w:rPr>
        <w:t>FIESP</w:t>
      </w:r>
      <w:r w:rsidRPr="00952DE8">
        <w:rPr>
          <w:rFonts w:ascii="Calibri" w:hAnsi="Calibri" w:cs="Baghdad"/>
        </w:rPr>
        <w:t xml:space="preserve">, </w:t>
      </w:r>
      <w:r w:rsidR="007B566A">
        <w:rPr>
          <w:rFonts w:ascii="Calibri" w:hAnsi="Calibri" w:cs="Baghdad"/>
        </w:rPr>
        <w:t xml:space="preserve">CBMA, </w:t>
      </w:r>
      <w:r w:rsidRPr="00952DE8">
        <w:rPr>
          <w:rFonts w:ascii="Calibri" w:hAnsi="Calibri" w:cs="Baghdad"/>
        </w:rPr>
        <w:t>CAMES</w:t>
      </w:r>
      <w:r w:rsidR="00020E43">
        <w:rPr>
          <w:rFonts w:ascii="Calibri" w:hAnsi="Calibri" w:cs="Baghdad"/>
        </w:rPr>
        <w:t>,</w:t>
      </w:r>
      <w:r w:rsidR="0016678E">
        <w:rPr>
          <w:rFonts w:ascii="Calibri" w:hAnsi="Calibri" w:cs="Baghdad"/>
        </w:rPr>
        <w:t xml:space="preserve"> </w:t>
      </w:r>
      <w:r w:rsidR="00A75CFB">
        <w:rPr>
          <w:rFonts w:ascii="Calibri" w:hAnsi="Calibri" w:cs="Baghdad"/>
        </w:rPr>
        <w:t xml:space="preserve">CBMAE, </w:t>
      </w:r>
      <w:proofErr w:type="spellStart"/>
      <w:r w:rsidRPr="00952DE8">
        <w:rPr>
          <w:rFonts w:ascii="Calibri" w:hAnsi="Calibri" w:cs="Baghdad"/>
        </w:rPr>
        <w:t>dentre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outras</w:t>
      </w:r>
      <w:proofErr w:type="spellEnd"/>
      <w:r w:rsidRPr="00952DE8">
        <w:rPr>
          <w:rFonts w:ascii="Calibri" w:hAnsi="Calibri" w:cs="Baghdad"/>
        </w:rPr>
        <w:t>).</w:t>
      </w:r>
    </w:p>
    <w:p w14:paraId="5A249637" w14:textId="77777777" w:rsidR="008741EE" w:rsidRPr="00952DE8" w:rsidRDefault="008741EE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Baghdad"/>
        </w:rPr>
      </w:pPr>
    </w:p>
    <w:p w14:paraId="6A3D56D5" w14:textId="3CFDA120" w:rsidR="000A0255" w:rsidRDefault="000A0255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Baghdad"/>
        </w:rPr>
      </w:pPr>
      <w:proofErr w:type="spellStart"/>
      <w:r>
        <w:rPr>
          <w:rFonts w:ascii="Calibri" w:hAnsi="Calibri" w:cs="Baghdad"/>
        </w:rPr>
        <w:t>Sócio</w:t>
      </w:r>
      <w:proofErr w:type="spellEnd"/>
      <w:r>
        <w:rPr>
          <w:rFonts w:ascii="Calibri" w:hAnsi="Calibri" w:cs="Baghdad"/>
        </w:rPr>
        <w:t xml:space="preserve"> </w:t>
      </w:r>
      <w:proofErr w:type="spellStart"/>
      <w:r>
        <w:rPr>
          <w:rFonts w:ascii="Calibri" w:hAnsi="Calibri" w:cs="Baghdad"/>
        </w:rPr>
        <w:t>fundador</w:t>
      </w:r>
      <w:proofErr w:type="spellEnd"/>
      <w:r>
        <w:rPr>
          <w:rFonts w:ascii="Calibri" w:hAnsi="Calibri" w:cs="Baghdad"/>
        </w:rPr>
        <w:t xml:space="preserve"> do </w:t>
      </w:r>
      <w:proofErr w:type="spellStart"/>
      <w:r>
        <w:rPr>
          <w:rFonts w:ascii="Calibri" w:hAnsi="Calibri" w:cs="Baghdad"/>
        </w:rPr>
        <w:t>escritório</w:t>
      </w:r>
      <w:proofErr w:type="spellEnd"/>
      <w:r>
        <w:rPr>
          <w:rFonts w:ascii="Calibri" w:hAnsi="Calibri" w:cs="Baghdad"/>
        </w:rPr>
        <w:t xml:space="preserve"> Reis, Souza, Takeishi &amp; </w:t>
      </w:r>
      <w:proofErr w:type="spellStart"/>
      <w:r>
        <w:rPr>
          <w:rFonts w:ascii="Calibri" w:hAnsi="Calibri" w:cs="Baghdad"/>
        </w:rPr>
        <w:t>Arsuffi</w:t>
      </w:r>
      <w:proofErr w:type="spellEnd"/>
      <w:r>
        <w:rPr>
          <w:rFonts w:ascii="Calibri" w:hAnsi="Calibri" w:cs="Baghdad"/>
        </w:rPr>
        <w:t xml:space="preserve"> </w:t>
      </w:r>
      <w:proofErr w:type="spellStart"/>
      <w:r>
        <w:rPr>
          <w:rFonts w:ascii="Calibri" w:hAnsi="Calibri" w:cs="Baghdad"/>
        </w:rPr>
        <w:t>Advocacia</w:t>
      </w:r>
      <w:proofErr w:type="spellEnd"/>
      <w:r>
        <w:rPr>
          <w:rFonts w:ascii="Calibri" w:hAnsi="Calibri" w:cs="Baghdad"/>
        </w:rPr>
        <w:t xml:space="preserve"> </w:t>
      </w:r>
      <w:proofErr w:type="spellStart"/>
      <w:r>
        <w:rPr>
          <w:rFonts w:ascii="Calibri" w:hAnsi="Calibri" w:cs="Baghdad"/>
        </w:rPr>
        <w:t>Empresarial</w:t>
      </w:r>
      <w:proofErr w:type="spellEnd"/>
      <w:r>
        <w:rPr>
          <w:rFonts w:ascii="Calibri" w:hAnsi="Calibri" w:cs="Baghdad"/>
        </w:rPr>
        <w:t>.</w:t>
      </w:r>
    </w:p>
    <w:p w14:paraId="7DE3DA00" w14:textId="77777777" w:rsidR="000A0255" w:rsidRDefault="000A0255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Baghdad"/>
        </w:rPr>
      </w:pPr>
    </w:p>
    <w:p w14:paraId="7757AB8C" w14:textId="5DE3679D" w:rsidR="004F4E75" w:rsidRDefault="004F4E75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Baghdad"/>
        </w:rPr>
      </w:pPr>
      <w:proofErr w:type="spellStart"/>
      <w:r>
        <w:rPr>
          <w:rFonts w:ascii="Calibri" w:hAnsi="Calibri" w:cs="Baghdad"/>
        </w:rPr>
        <w:t>Membro</w:t>
      </w:r>
      <w:proofErr w:type="spellEnd"/>
      <w:r>
        <w:rPr>
          <w:rFonts w:ascii="Calibri" w:hAnsi="Calibri" w:cs="Baghdad"/>
        </w:rPr>
        <w:t xml:space="preserve"> Consultor da </w:t>
      </w:r>
      <w:proofErr w:type="spellStart"/>
      <w:r>
        <w:rPr>
          <w:rFonts w:ascii="Calibri" w:hAnsi="Calibri" w:cs="Baghdad"/>
        </w:rPr>
        <w:t>Comissão</w:t>
      </w:r>
      <w:proofErr w:type="spellEnd"/>
      <w:r>
        <w:rPr>
          <w:rFonts w:ascii="Calibri" w:hAnsi="Calibri" w:cs="Baghdad"/>
        </w:rPr>
        <w:t xml:space="preserve"> Especial de </w:t>
      </w:r>
      <w:proofErr w:type="spellStart"/>
      <w:r>
        <w:rPr>
          <w:rFonts w:ascii="Calibri" w:hAnsi="Calibri" w:cs="Baghdad"/>
        </w:rPr>
        <w:t>Arbitragem</w:t>
      </w:r>
      <w:proofErr w:type="spellEnd"/>
      <w:r>
        <w:rPr>
          <w:rFonts w:ascii="Calibri" w:hAnsi="Calibri" w:cs="Baghdad"/>
        </w:rPr>
        <w:t xml:space="preserve"> da OAB Nacional</w:t>
      </w:r>
    </w:p>
    <w:p w14:paraId="03DA6845" w14:textId="77777777" w:rsidR="004F4E75" w:rsidRDefault="004F4E75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Baghdad"/>
        </w:rPr>
      </w:pPr>
    </w:p>
    <w:p w14:paraId="0F1CA919" w14:textId="795D1ACF" w:rsidR="00ED28B1" w:rsidRPr="00952DE8" w:rsidRDefault="00ED28B1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Baghdad"/>
        </w:rPr>
      </w:pPr>
      <w:proofErr w:type="spellStart"/>
      <w:r w:rsidRPr="00952DE8">
        <w:rPr>
          <w:rFonts w:ascii="Calibri" w:hAnsi="Calibri" w:cs="Baghdad"/>
        </w:rPr>
        <w:t>Membro</w:t>
      </w:r>
      <w:proofErr w:type="spellEnd"/>
      <w:r w:rsidRPr="00952DE8">
        <w:rPr>
          <w:rFonts w:ascii="Calibri" w:hAnsi="Calibri" w:cs="Baghdad"/>
        </w:rPr>
        <w:t xml:space="preserve"> da </w:t>
      </w:r>
      <w:r w:rsidRPr="00952DE8">
        <w:rPr>
          <w:rFonts w:ascii="Calibri" w:hAnsi="Calibri" w:cs="Baghdad"/>
          <w:i/>
        </w:rPr>
        <w:t>Miami International Arbitration Society – MIAS</w:t>
      </w:r>
      <w:r w:rsidR="000A0255">
        <w:rPr>
          <w:rFonts w:ascii="Calibri" w:hAnsi="Calibri" w:cs="Baghdad"/>
          <w:i/>
        </w:rPr>
        <w:t>.</w:t>
      </w:r>
    </w:p>
    <w:p w14:paraId="598FCF77" w14:textId="77777777" w:rsidR="00ED28B1" w:rsidRPr="00952DE8" w:rsidRDefault="00ED28B1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Baghdad"/>
        </w:rPr>
      </w:pPr>
    </w:p>
    <w:p w14:paraId="7D16E896" w14:textId="2269005E" w:rsidR="00ED28B1" w:rsidRPr="00952DE8" w:rsidRDefault="00ED28B1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Baghdad"/>
        </w:rPr>
      </w:pPr>
      <w:proofErr w:type="spellStart"/>
      <w:r w:rsidRPr="00952DE8">
        <w:rPr>
          <w:rFonts w:ascii="Calibri" w:hAnsi="Calibri" w:cs="Baghdad"/>
        </w:rPr>
        <w:t>Membro</w:t>
      </w:r>
      <w:proofErr w:type="spellEnd"/>
      <w:r w:rsidRPr="00952DE8">
        <w:rPr>
          <w:rFonts w:ascii="Calibri" w:hAnsi="Calibri" w:cs="Baghdad"/>
        </w:rPr>
        <w:t xml:space="preserve"> e </w:t>
      </w:r>
      <w:proofErr w:type="spellStart"/>
      <w:r w:rsidRPr="00952DE8">
        <w:rPr>
          <w:rFonts w:ascii="Calibri" w:hAnsi="Calibri" w:cs="Baghdad"/>
        </w:rPr>
        <w:t>Coordenador</w:t>
      </w:r>
      <w:proofErr w:type="spellEnd"/>
      <w:r w:rsidRPr="00952DE8">
        <w:rPr>
          <w:rFonts w:ascii="Calibri" w:hAnsi="Calibri" w:cs="Baghdad"/>
        </w:rPr>
        <w:t xml:space="preserve"> do Grupo </w:t>
      </w:r>
      <w:proofErr w:type="spellStart"/>
      <w:r w:rsidRPr="00952DE8">
        <w:rPr>
          <w:rFonts w:ascii="Calibri" w:hAnsi="Calibri" w:cs="Baghdad"/>
        </w:rPr>
        <w:t>Arbitragem</w:t>
      </w:r>
      <w:proofErr w:type="spellEnd"/>
      <w:r w:rsidRPr="00952DE8">
        <w:rPr>
          <w:rFonts w:ascii="Calibri" w:hAnsi="Calibri" w:cs="Baghdad"/>
        </w:rPr>
        <w:t xml:space="preserve"> no </w:t>
      </w:r>
      <w:proofErr w:type="spellStart"/>
      <w:r w:rsidRPr="00952DE8">
        <w:rPr>
          <w:rFonts w:ascii="Calibri" w:hAnsi="Calibri" w:cs="Baghdad"/>
        </w:rPr>
        <w:t>Agronegócio</w:t>
      </w:r>
      <w:proofErr w:type="spellEnd"/>
      <w:r w:rsidRPr="00952DE8">
        <w:rPr>
          <w:rFonts w:ascii="Calibri" w:hAnsi="Calibri" w:cs="Baghdad"/>
        </w:rPr>
        <w:t xml:space="preserve"> do </w:t>
      </w:r>
      <w:proofErr w:type="spellStart"/>
      <w:r w:rsidRPr="00952DE8">
        <w:rPr>
          <w:rFonts w:ascii="Calibri" w:hAnsi="Calibri" w:cs="Baghdad"/>
        </w:rPr>
        <w:t>Comitê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Brasileiro</w:t>
      </w:r>
      <w:proofErr w:type="spellEnd"/>
      <w:r w:rsidRPr="00952DE8">
        <w:rPr>
          <w:rFonts w:ascii="Calibri" w:hAnsi="Calibri" w:cs="Baghdad"/>
        </w:rPr>
        <w:t xml:space="preserve"> de </w:t>
      </w:r>
      <w:proofErr w:type="spellStart"/>
      <w:r w:rsidRPr="00952DE8">
        <w:rPr>
          <w:rFonts w:ascii="Calibri" w:hAnsi="Calibri" w:cs="Baghdad"/>
        </w:rPr>
        <w:t>Arbitragem</w:t>
      </w:r>
      <w:proofErr w:type="spellEnd"/>
      <w:r w:rsidRPr="00952DE8">
        <w:rPr>
          <w:rFonts w:ascii="Calibri" w:hAnsi="Calibri" w:cs="Baghdad"/>
        </w:rPr>
        <w:t xml:space="preserve"> </w:t>
      </w:r>
      <w:r w:rsidR="000A0255">
        <w:rPr>
          <w:rFonts w:ascii="Calibri" w:hAnsi="Calibri" w:cs="Baghdad"/>
        </w:rPr>
        <w:t>–</w:t>
      </w:r>
      <w:r w:rsidRPr="00952DE8">
        <w:rPr>
          <w:rFonts w:ascii="Calibri" w:hAnsi="Calibri" w:cs="Baghdad"/>
        </w:rPr>
        <w:t xml:space="preserve"> CBAR</w:t>
      </w:r>
      <w:r w:rsidR="000A0255">
        <w:rPr>
          <w:rFonts w:ascii="Calibri" w:hAnsi="Calibri" w:cs="Baghdad"/>
        </w:rPr>
        <w:t>.</w:t>
      </w:r>
    </w:p>
    <w:p w14:paraId="3DBFB04B" w14:textId="77777777" w:rsidR="008741EE" w:rsidRPr="00952DE8" w:rsidRDefault="008741EE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Baghdad"/>
        </w:rPr>
      </w:pPr>
    </w:p>
    <w:p w14:paraId="0E00AAF0" w14:textId="26D047CE" w:rsidR="004F0CE7" w:rsidRDefault="00ED28B1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Baghdad"/>
        </w:rPr>
      </w:pPr>
      <w:proofErr w:type="spellStart"/>
      <w:r w:rsidRPr="00952DE8">
        <w:rPr>
          <w:rFonts w:ascii="Calibri" w:hAnsi="Calibri" w:cs="Baghdad"/>
        </w:rPr>
        <w:t>Árbitro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="0016678E">
        <w:rPr>
          <w:rFonts w:ascii="Calibri" w:hAnsi="Calibri" w:cs="Baghdad"/>
        </w:rPr>
        <w:t>constante</w:t>
      </w:r>
      <w:proofErr w:type="spellEnd"/>
      <w:r w:rsidR="0016678E">
        <w:rPr>
          <w:rFonts w:ascii="Calibri" w:hAnsi="Calibri" w:cs="Baghdad"/>
        </w:rPr>
        <w:t xml:space="preserve"> do</w:t>
      </w:r>
      <w:r w:rsidR="00965C15">
        <w:rPr>
          <w:rFonts w:ascii="Calibri" w:hAnsi="Calibri" w:cs="Baghdad"/>
        </w:rPr>
        <w:t>s</w:t>
      </w:r>
      <w:r w:rsidR="0016678E">
        <w:rPr>
          <w:rFonts w:ascii="Calibri" w:hAnsi="Calibri" w:cs="Baghdad"/>
        </w:rPr>
        <w:t xml:space="preserve"> </w:t>
      </w:r>
      <w:proofErr w:type="spellStart"/>
      <w:r w:rsidR="0016678E">
        <w:rPr>
          <w:rFonts w:ascii="Calibri" w:hAnsi="Calibri" w:cs="Baghdad"/>
        </w:rPr>
        <w:t>Quadro</w:t>
      </w:r>
      <w:r w:rsidR="00965C15">
        <w:rPr>
          <w:rFonts w:ascii="Calibri" w:hAnsi="Calibri" w:cs="Baghdad"/>
        </w:rPr>
        <w:t>s</w:t>
      </w:r>
      <w:proofErr w:type="spellEnd"/>
      <w:r w:rsidR="0016678E">
        <w:rPr>
          <w:rFonts w:ascii="Calibri" w:hAnsi="Calibri" w:cs="Baghdad"/>
        </w:rPr>
        <w:t xml:space="preserve"> de </w:t>
      </w:r>
      <w:proofErr w:type="spellStart"/>
      <w:r w:rsidR="0016678E">
        <w:rPr>
          <w:rFonts w:ascii="Calibri" w:hAnsi="Calibri" w:cs="Baghdad"/>
        </w:rPr>
        <w:t>Árbitros</w:t>
      </w:r>
      <w:proofErr w:type="spellEnd"/>
      <w:r w:rsidR="0016678E">
        <w:rPr>
          <w:rFonts w:ascii="Calibri" w:hAnsi="Calibri" w:cs="Baghdad"/>
        </w:rPr>
        <w:t xml:space="preserve"> de </w:t>
      </w:r>
      <w:proofErr w:type="spellStart"/>
      <w:r w:rsidRPr="00952DE8">
        <w:rPr>
          <w:rFonts w:ascii="Calibri" w:hAnsi="Calibri" w:cs="Baghdad"/>
        </w:rPr>
        <w:t>diversas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Pr="00952DE8">
        <w:rPr>
          <w:rFonts w:ascii="Calibri" w:hAnsi="Calibri" w:cs="Baghdad"/>
        </w:rPr>
        <w:t>câmaras</w:t>
      </w:r>
      <w:proofErr w:type="spellEnd"/>
      <w:r w:rsidRPr="00952DE8">
        <w:rPr>
          <w:rFonts w:ascii="Calibri" w:hAnsi="Calibri" w:cs="Baghdad"/>
        </w:rPr>
        <w:t xml:space="preserve"> </w:t>
      </w:r>
      <w:proofErr w:type="spellStart"/>
      <w:r w:rsidR="0016678E">
        <w:rPr>
          <w:rFonts w:ascii="Calibri" w:hAnsi="Calibri" w:cs="Baghdad"/>
        </w:rPr>
        <w:t>arbitrais</w:t>
      </w:r>
      <w:proofErr w:type="spellEnd"/>
      <w:r w:rsidR="0016678E">
        <w:rPr>
          <w:rFonts w:ascii="Calibri" w:hAnsi="Calibri" w:cs="Baghdad"/>
        </w:rPr>
        <w:t xml:space="preserve"> </w:t>
      </w:r>
      <w:proofErr w:type="spellStart"/>
      <w:r w:rsidR="0016678E">
        <w:rPr>
          <w:rFonts w:ascii="Calibri" w:hAnsi="Calibri" w:cs="Baghdad"/>
        </w:rPr>
        <w:t>empresariais</w:t>
      </w:r>
      <w:proofErr w:type="spellEnd"/>
      <w:r w:rsidR="0016678E">
        <w:rPr>
          <w:rFonts w:ascii="Calibri" w:hAnsi="Calibri" w:cs="Baghdad"/>
        </w:rPr>
        <w:t xml:space="preserve"> e do </w:t>
      </w:r>
      <w:proofErr w:type="spellStart"/>
      <w:r w:rsidR="0016678E">
        <w:rPr>
          <w:rFonts w:ascii="Calibri" w:hAnsi="Calibri" w:cs="Baghdad"/>
        </w:rPr>
        <w:t>agronegócio</w:t>
      </w:r>
      <w:proofErr w:type="spellEnd"/>
      <w:r w:rsidR="0016678E">
        <w:rPr>
          <w:rFonts w:ascii="Calibri" w:hAnsi="Calibri" w:cs="Baghdad"/>
        </w:rPr>
        <w:t xml:space="preserve"> (CAMARB, </w:t>
      </w:r>
      <w:r w:rsidR="007B566A">
        <w:rPr>
          <w:rFonts w:ascii="Calibri" w:hAnsi="Calibri" w:cs="Baghdad"/>
        </w:rPr>
        <w:t xml:space="preserve">CBMA, </w:t>
      </w:r>
      <w:r w:rsidR="0016678E">
        <w:rPr>
          <w:rFonts w:ascii="Calibri" w:hAnsi="Calibri" w:cs="Baghdad"/>
        </w:rPr>
        <w:t xml:space="preserve">CAMES, ARBITAC, CAMAGRO, CAMOB, </w:t>
      </w:r>
      <w:r w:rsidR="006F214B">
        <w:rPr>
          <w:rFonts w:ascii="Calibri" w:hAnsi="Calibri" w:cs="Baghdad"/>
        </w:rPr>
        <w:t xml:space="preserve">CAMESC, </w:t>
      </w:r>
      <w:proofErr w:type="spellStart"/>
      <w:r w:rsidR="0016678E">
        <w:rPr>
          <w:rFonts w:ascii="Calibri" w:hAnsi="Calibri" w:cs="Baghdad"/>
        </w:rPr>
        <w:t>dentre</w:t>
      </w:r>
      <w:proofErr w:type="spellEnd"/>
      <w:r w:rsidR="0016678E">
        <w:rPr>
          <w:rFonts w:ascii="Calibri" w:hAnsi="Calibri" w:cs="Baghdad"/>
        </w:rPr>
        <w:t xml:space="preserve"> </w:t>
      </w:r>
      <w:proofErr w:type="spellStart"/>
      <w:r w:rsidR="0016678E">
        <w:rPr>
          <w:rFonts w:ascii="Calibri" w:hAnsi="Calibri" w:cs="Baghdad"/>
        </w:rPr>
        <w:t>outras</w:t>
      </w:r>
      <w:proofErr w:type="spellEnd"/>
      <w:r w:rsidR="0016678E">
        <w:rPr>
          <w:rFonts w:ascii="Calibri" w:hAnsi="Calibri" w:cs="Baghdad"/>
        </w:rPr>
        <w:t>)</w:t>
      </w:r>
      <w:r w:rsidRPr="00952DE8">
        <w:rPr>
          <w:rFonts w:ascii="Calibri" w:hAnsi="Calibri" w:cs="Baghdad"/>
        </w:rPr>
        <w:t xml:space="preserve">. </w:t>
      </w:r>
    </w:p>
    <w:p w14:paraId="2EDE6630" w14:textId="25030460" w:rsidR="00786835" w:rsidRDefault="00786835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Baghdad"/>
        </w:rPr>
      </w:pPr>
    </w:p>
    <w:p w14:paraId="7FCB8E8B" w14:textId="6542B179" w:rsidR="00786835" w:rsidRPr="00952DE8" w:rsidRDefault="00786835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Baghdad"/>
        </w:rPr>
      </w:pPr>
      <w:r>
        <w:rPr>
          <w:rFonts w:ascii="Calibri" w:hAnsi="Calibri" w:cs="Baghdad"/>
        </w:rPr>
        <w:t xml:space="preserve">Professor </w:t>
      </w:r>
      <w:proofErr w:type="spellStart"/>
      <w:r>
        <w:rPr>
          <w:rFonts w:ascii="Calibri" w:hAnsi="Calibri" w:cs="Baghdad"/>
        </w:rPr>
        <w:t>em</w:t>
      </w:r>
      <w:proofErr w:type="spellEnd"/>
      <w:r>
        <w:rPr>
          <w:rFonts w:ascii="Calibri" w:hAnsi="Calibri" w:cs="Baghdad"/>
        </w:rPr>
        <w:t xml:space="preserve"> </w:t>
      </w:r>
      <w:proofErr w:type="spellStart"/>
      <w:r>
        <w:rPr>
          <w:rFonts w:ascii="Calibri" w:hAnsi="Calibri" w:cs="Baghdad"/>
        </w:rPr>
        <w:t>Cursos</w:t>
      </w:r>
      <w:proofErr w:type="spellEnd"/>
      <w:r>
        <w:rPr>
          <w:rFonts w:ascii="Calibri" w:hAnsi="Calibri" w:cs="Baghdad"/>
        </w:rPr>
        <w:t xml:space="preserve"> de </w:t>
      </w:r>
      <w:proofErr w:type="spellStart"/>
      <w:r>
        <w:rPr>
          <w:rFonts w:ascii="Calibri" w:hAnsi="Calibri" w:cs="Baghdad"/>
        </w:rPr>
        <w:t>Especialização</w:t>
      </w:r>
      <w:proofErr w:type="spellEnd"/>
      <w:r>
        <w:rPr>
          <w:rFonts w:ascii="Calibri" w:hAnsi="Calibri" w:cs="Baghdad"/>
        </w:rPr>
        <w:t xml:space="preserve"> e </w:t>
      </w:r>
      <w:proofErr w:type="spellStart"/>
      <w:r>
        <w:rPr>
          <w:rFonts w:ascii="Calibri" w:hAnsi="Calibri" w:cs="Baghdad"/>
        </w:rPr>
        <w:t>Pós-Graduação</w:t>
      </w:r>
      <w:proofErr w:type="spellEnd"/>
      <w:r>
        <w:rPr>
          <w:rFonts w:ascii="Calibri" w:hAnsi="Calibri" w:cs="Baghdad"/>
        </w:rPr>
        <w:t xml:space="preserve"> </w:t>
      </w:r>
      <w:proofErr w:type="spellStart"/>
      <w:r>
        <w:rPr>
          <w:rFonts w:ascii="Calibri" w:hAnsi="Calibri" w:cs="Baghdad"/>
        </w:rPr>
        <w:t>em</w:t>
      </w:r>
      <w:proofErr w:type="spellEnd"/>
      <w:r>
        <w:rPr>
          <w:rFonts w:ascii="Calibri" w:hAnsi="Calibri" w:cs="Baghdad"/>
        </w:rPr>
        <w:t xml:space="preserve"> </w:t>
      </w:r>
      <w:proofErr w:type="spellStart"/>
      <w:r>
        <w:rPr>
          <w:rFonts w:ascii="Calibri" w:hAnsi="Calibri" w:cs="Baghdad"/>
        </w:rPr>
        <w:t>Direito</w:t>
      </w:r>
      <w:proofErr w:type="spellEnd"/>
      <w:r>
        <w:rPr>
          <w:rFonts w:ascii="Calibri" w:hAnsi="Calibri" w:cs="Baghdad"/>
        </w:rPr>
        <w:t xml:space="preserve"> do </w:t>
      </w:r>
      <w:proofErr w:type="spellStart"/>
      <w:r>
        <w:rPr>
          <w:rFonts w:ascii="Calibri" w:hAnsi="Calibri" w:cs="Baghdad"/>
        </w:rPr>
        <w:t>Agronegócio</w:t>
      </w:r>
      <w:proofErr w:type="spellEnd"/>
      <w:r>
        <w:rPr>
          <w:rFonts w:ascii="Calibri" w:hAnsi="Calibri" w:cs="Baghdad"/>
        </w:rPr>
        <w:t>.</w:t>
      </w:r>
    </w:p>
    <w:p w14:paraId="73C59339" w14:textId="77777777" w:rsidR="008741EE" w:rsidRPr="00952DE8" w:rsidRDefault="008741EE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Baghdad"/>
        </w:rPr>
      </w:pPr>
    </w:p>
    <w:p w14:paraId="6FE83827" w14:textId="01187929" w:rsidR="000A0255" w:rsidRDefault="004F0CE7" w:rsidP="000A0255">
      <w:pPr>
        <w:rPr>
          <w:rFonts w:ascii="Calibri" w:hAnsi="Calibri" w:cs="Baghdad"/>
        </w:rPr>
      </w:pPr>
      <w:proofErr w:type="spellStart"/>
      <w:r w:rsidRPr="00952DE8">
        <w:rPr>
          <w:rFonts w:ascii="Calibri" w:hAnsi="Calibri" w:cs="Baghdad"/>
        </w:rPr>
        <w:t>Coordenador</w:t>
      </w:r>
      <w:proofErr w:type="spellEnd"/>
      <w:r w:rsidRPr="00952DE8">
        <w:rPr>
          <w:rFonts w:ascii="Calibri" w:hAnsi="Calibri" w:cs="Baghdad"/>
        </w:rPr>
        <w:t xml:space="preserve"> do</w:t>
      </w:r>
      <w:r w:rsidR="009823CD">
        <w:rPr>
          <w:rFonts w:ascii="Calibri" w:hAnsi="Calibri" w:cs="Baghdad"/>
        </w:rPr>
        <w:t>s</w:t>
      </w:r>
      <w:r w:rsidRPr="00952DE8">
        <w:rPr>
          <w:rFonts w:ascii="Calibri" w:hAnsi="Calibri" w:cs="Baghdad"/>
        </w:rPr>
        <w:t xml:space="preserve"> </w:t>
      </w:r>
      <w:proofErr w:type="spellStart"/>
      <w:r w:rsidR="0044177C">
        <w:rPr>
          <w:rFonts w:ascii="Calibri" w:hAnsi="Calibri" w:cs="Baghdad"/>
        </w:rPr>
        <w:t>L</w:t>
      </w:r>
      <w:r w:rsidRPr="00952DE8">
        <w:rPr>
          <w:rFonts w:ascii="Calibri" w:hAnsi="Calibri" w:cs="Baghdad"/>
        </w:rPr>
        <w:t>ivro</w:t>
      </w:r>
      <w:r w:rsidR="009823CD">
        <w:rPr>
          <w:rFonts w:ascii="Calibri" w:hAnsi="Calibri" w:cs="Baghdad"/>
        </w:rPr>
        <w:t>s</w:t>
      </w:r>
      <w:proofErr w:type="spellEnd"/>
      <w:r w:rsidR="009823CD">
        <w:rPr>
          <w:rFonts w:ascii="Calibri" w:hAnsi="Calibri" w:cs="Baghdad"/>
        </w:rPr>
        <w:t xml:space="preserve">: </w:t>
      </w:r>
      <w:r w:rsidRPr="00952DE8">
        <w:rPr>
          <w:rFonts w:ascii="Calibri" w:hAnsi="Calibri" w:cs="Baghdad"/>
        </w:rPr>
        <w:t>“</w:t>
      </w:r>
      <w:proofErr w:type="spellStart"/>
      <w:r w:rsidRPr="009823CD">
        <w:rPr>
          <w:rFonts w:ascii="Calibri" w:hAnsi="Calibri" w:cs="Baghdad"/>
          <w:i/>
          <w:iCs/>
        </w:rPr>
        <w:t>Arbitragem</w:t>
      </w:r>
      <w:proofErr w:type="spellEnd"/>
      <w:r w:rsidRPr="009823CD">
        <w:rPr>
          <w:rFonts w:ascii="Calibri" w:hAnsi="Calibri" w:cs="Baghdad"/>
          <w:i/>
          <w:iCs/>
        </w:rPr>
        <w:t xml:space="preserve"> no </w:t>
      </w:r>
      <w:proofErr w:type="spellStart"/>
      <w:r w:rsidRPr="009823CD">
        <w:rPr>
          <w:rFonts w:ascii="Calibri" w:hAnsi="Calibri" w:cs="Baghdad"/>
          <w:i/>
          <w:iCs/>
        </w:rPr>
        <w:t>Agronegócio</w:t>
      </w:r>
      <w:proofErr w:type="spellEnd"/>
      <w:r w:rsidRPr="00952DE8">
        <w:rPr>
          <w:rFonts w:ascii="Calibri" w:hAnsi="Calibri" w:cs="Baghdad"/>
        </w:rPr>
        <w:t>”</w:t>
      </w:r>
      <w:r w:rsidR="00112E8A">
        <w:rPr>
          <w:rFonts w:ascii="Calibri" w:hAnsi="Calibri" w:cs="Baghdad"/>
        </w:rPr>
        <w:t xml:space="preserve"> </w:t>
      </w:r>
      <w:r w:rsidR="009823CD">
        <w:rPr>
          <w:rFonts w:ascii="Calibri" w:hAnsi="Calibri" w:cs="Baghdad"/>
        </w:rPr>
        <w:t>e “</w:t>
      </w:r>
      <w:proofErr w:type="spellStart"/>
      <w:r w:rsidR="009823CD" w:rsidRPr="009823CD">
        <w:rPr>
          <w:rFonts w:ascii="Calibri" w:hAnsi="Calibri" w:cs="Baghdad"/>
          <w:i/>
          <w:iCs/>
        </w:rPr>
        <w:t>Gestão</w:t>
      </w:r>
      <w:proofErr w:type="spellEnd"/>
      <w:r w:rsidR="009823CD" w:rsidRPr="009823CD">
        <w:rPr>
          <w:rFonts w:ascii="Calibri" w:hAnsi="Calibri" w:cs="Baghdad"/>
          <w:i/>
          <w:iCs/>
        </w:rPr>
        <w:t xml:space="preserve"> de </w:t>
      </w:r>
      <w:proofErr w:type="spellStart"/>
      <w:r w:rsidR="009823CD" w:rsidRPr="009823CD">
        <w:rPr>
          <w:rFonts w:ascii="Calibri" w:hAnsi="Calibri" w:cs="Baghdad"/>
          <w:i/>
          <w:iCs/>
        </w:rPr>
        <w:t>Conflitos</w:t>
      </w:r>
      <w:proofErr w:type="spellEnd"/>
      <w:r w:rsidR="009823CD" w:rsidRPr="009823CD">
        <w:rPr>
          <w:rFonts w:ascii="Calibri" w:hAnsi="Calibri" w:cs="Baghdad"/>
          <w:i/>
          <w:iCs/>
        </w:rPr>
        <w:t xml:space="preserve"> no </w:t>
      </w:r>
      <w:proofErr w:type="spellStart"/>
      <w:r w:rsidR="009823CD" w:rsidRPr="009823CD">
        <w:rPr>
          <w:rFonts w:ascii="Calibri" w:hAnsi="Calibri" w:cs="Baghdad"/>
          <w:i/>
          <w:iCs/>
        </w:rPr>
        <w:t>Agronegócio</w:t>
      </w:r>
      <w:proofErr w:type="spellEnd"/>
      <w:r w:rsidR="009823CD">
        <w:rPr>
          <w:rFonts w:ascii="Calibri" w:hAnsi="Calibri" w:cs="Baghdad"/>
        </w:rPr>
        <w:t>”</w:t>
      </w:r>
    </w:p>
    <w:p w14:paraId="268790B8" w14:textId="77777777" w:rsidR="009823CD" w:rsidRDefault="009823CD" w:rsidP="000A0255">
      <w:pPr>
        <w:rPr>
          <w:rFonts w:ascii="Calibri" w:hAnsi="Calibri" w:cs="Baghdad"/>
        </w:rPr>
      </w:pPr>
    </w:p>
    <w:p w14:paraId="0ACFD685" w14:textId="3A68ECD3" w:rsidR="000341D5" w:rsidRDefault="000341D5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Baghdad"/>
        </w:rPr>
      </w:pPr>
    </w:p>
    <w:p w14:paraId="66521E63" w14:textId="77777777" w:rsidR="00112E8A" w:rsidRPr="00952DE8" w:rsidRDefault="00112E8A" w:rsidP="008741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Baghdad"/>
        </w:rPr>
      </w:pPr>
    </w:p>
    <w:p w14:paraId="1D48A873" w14:textId="09F04B1C" w:rsidR="00007A61" w:rsidRPr="00952DE8" w:rsidRDefault="008741EE" w:rsidP="000A0255">
      <w:pPr>
        <w:pBdr>
          <w:bottom w:val="single" w:sz="4" w:space="1" w:color="auto"/>
        </w:pBdr>
        <w:jc w:val="center"/>
        <w:rPr>
          <w:rFonts w:ascii="Calibri" w:hAnsi="Calibri" w:cs="Baghdad"/>
          <w:b/>
        </w:rPr>
      </w:pPr>
      <w:r w:rsidRPr="00952DE8">
        <w:rPr>
          <w:rFonts w:ascii="Calibri" w:hAnsi="Calibri" w:cs="Baghdad"/>
          <w:b/>
        </w:rPr>
        <w:t>INFORMAÇÕES ADICIONAIS</w:t>
      </w:r>
    </w:p>
    <w:p w14:paraId="150AB094" w14:textId="77777777" w:rsidR="00965C15" w:rsidRDefault="008741EE" w:rsidP="008741EE">
      <w:pPr>
        <w:jc w:val="both"/>
        <w:rPr>
          <w:rFonts w:ascii="Calibri" w:hAnsi="Calibri" w:cs="Baghdad"/>
        </w:rPr>
      </w:pPr>
      <w:proofErr w:type="spellStart"/>
      <w:r w:rsidRPr="00112E8A">
        <w:rPr>
          <w:rFonts w:ascii="Calibri" w:hAnsi="Calibri" w:cs="Baghdad"/>
          <w:b/>
          <w:bCs/>
        </w:rPr>
        <w:t>Áreas</w:t>
      </w:r>
      <w:proofErr w:type="spellEnd"/>
      <w:r w:rsidRPr="00112E8A">
        <w:rPr>
          <w:rFonts w:ascii="Calibri" w:hAnsi="Calibri" w:cs="Baghdad"/>
          <w:b/>
          <w:bCs/>
        </w:rPr>
        <w:t xml:space="preserve"> de </w:t>
      </w:r>
      <w:proofErr w:type="spellStart"/>
      <w:r w:rsidRPr="00112E8A">
        <w:rPr>
          <w:rFonts w:ascii="Calibri" w:hAnsi="Calibri" w:cs="Baghdad"/>
          <w:b/>
          <w:bCs/>
        </w:rPr>
        <w:t>atuação</w:t>
      </w:r>
      <w:proofErr w:type="spellEnd"/>
      <w:r w:rsidRPr="00952DE8">
        <w:rPr>
          <w:rFonts w:ascii="Calibri" w:hAnsi="Calibri" w:cs="Baghdad"/>
        </w:rPr>
        <w:t>:</w:t>
      </w:r>
    </w:p>
    <w:p w14:paraId="22276E8C" w14:textId="5624E1B9" w:rsidR="008741EE" w:rsidRDefault="008741EE" w:rsidP="008741EE">
      <w:pPr>
        <w:jc w:val="both"/>
        <w:rPr>
          <w:rFonts w:ascii="Calibri" w:hAnsi="Calibri" w:cs="Baghdad"/>
        </w:rPr>
      </w:pPr>
      <w:proofErr w:type="spellStart"/>
      <w:r w:rsidRPr="00952DE8">
        <w:rPr>
          <w:rFonts w:ascii="Calibri" w:hAnsi="Calibri" w:cs="Baghdad"/>
        </w:rPr>
        <w:t>Contratual</w:t>
      </w:r>
      <w:proofErr w:type="spellEnd"/>
      <w:r w:rsidR="000341D5" w:rsidRPr="00952DE8">
        <w:rPr>
          <w:rFonts w:ascii="Calibri" w:hAnsi="Calibri" w:cs="Baghdad"/>
        </w:rPr>
        <w:t xml:space="preserve">, </w:t>
      </w:r>
      <w:proofErr w:type="spellStart"/>
      <w:r w:rsidR="000341D5" w:rsidRPr="00952DE8">
        <w:rPr>
          <w:rFonts w:ascii="Calibri" w:hAnsi="Calibri" w:cs="Baghdad"/>
        </w:rPr>
        <w:t>Societário</w:t>
      </w:r>
      <w:proofErr w:type="spellEnd"/>
      <w:r w:rsidR="000341D5" w:rsidRPr="00952DE8">
        <w:rPr>
          <w:rFonts w:ascii="Calibri" w:hAnsi="Calibri" w:cs="Baghdad"/>
        </w:rPr>
        <w:t xml:space="preserve">, </w:t>
      </w:r>
      <w:proofErr w:type="spellStart"/>
      <w:r w:rsidRPr="00952DE8">
        <w:rPr>
          <w:rFonts w:ascii="Calibri" w:hAnsi="Calibri" w:cs="Baghdad"/>
        </w:rPr>
        <w:t>Agronegócio</w:t>
      </w:r>
      <w:proofErr w:type="spellEnd"/>
      <w:r w:rsidR="000341D5" w:rsidRPr="00952DE8">
        <w:rPr>
          <w:rFonts w:ascii="Calibri" w:hAnsi="Calibri" w:cs="Baghdad"/>
        </w:rPr>
        <w:t xml:space="preserve">, </w:t>
      </w:r>
      <w:proofErr w:type="spellStart"/>
      <w:r w:rsidR="000341D5" w:rsidRPr="00952DE8">
        <w:rPr>
          <w:rFonts w:ascii="Calibri" w:hAnsi="Calibri" w:cs="Baghdad"/>
        </w:rPr>
        <w:t>Internacional</w:t>
      </w:r>
      <w:proofErr w:type="spellEnd"/>
      <w:r w:rsidR="000341D5" w:rsidRPr="00952DE8">
        <w:rPr>
          <w:rFonts w:ascii="Calibri" w:hAnsi="Calibri" w:cs="Baghdad"/>
        </w:rPr>
        <w:t xml:space="preserve"> e Mercado </w:t>
      </w:r>
      <w:proofErr w:type="spellStart"/>
      <w:r w:rsidR="000341D5" w:rsidRPr="00952DE8">
        <w:rPr>
          <w:rFonts w:ascii="Calibri" w:hAnsi="Calibri" w:cs="Baghdad"/>
        </w:rPr>
        <w:t>Financeiro</w:t>
      </w:r>
      <w:proofErr w:type="spellEnd"/>
      <w:r w:rsidRPr="00952DE8">
        <w:rPr>
          <w:rFonts w:ascii="Calibri" w:hAnsi="Calibri" w:cs="Baghdad"/>
        </w:rPr>
        <w:t xml:space="preserve"> e de </w:t>
      </w:r>
      <w:proofErr w:type="spellStart"/>
      <w:r w:rsidRPr="00952DE8">
        <w:rPr>
          <w:rFonts w:ascii="Calibri" w:hAnsi="Calibri" w:cs="Baghdad"/>
        </w:rPr>
        <w:t>Capitais</w:t>
      </w:r>
      <w:proofErr w:type="spellEnd"/>
      <w:r w:rsidR="000A0255">
        <w:rPr>
          <w:rFonts w:ascii="Calibri" w:hAnsi="Calibri" w:cs="Baghdad"/>
        </w:rPr>
        <w:t>.</w:t>
      </w:r>
      <w:r w:rsidR="000A0255" w:rsidRPr="00952DE8">
        <w:rPr>
          <w:rFonts w:ascii="Calibri" w:hAnsi="Calibri" w:cs="Baghdad"/>
        </w:rPr>
        <w:t xml:space="preserve"> </w:t>
      </w:r>
    </w:p>
    <w:p w14:paraId="7810D115" w14:textId="77777777" w:rsidR="00786835" w:rsidRDefault="00786835" w:rsidP="000A0255">
      <w:pPr>
        <w:jc w:val="both"/>
        <w:rPr>
          <w:rFonts w:ascii="Calibri" w:hAnsi="Calibri" w:cs="Baghdad"/>
        </w:rPr>
      </w:pPr>
    </w:p>
    <w:p w14:paraId="677706D8" w14:textId="59FA15C3" w:rsidR="00965C15" w:rsidRDefault="00965C15" w:rsidP="000A0255">
      <w:pPr>
        <w:jc w:val="both"/>
        <w:rPr>
          <w:rFonts w:ascii="Calibri" w:hAnsi="Calibri" w:cs="Baghdad"/>
        </w:rPr>
      </w:pPr>
      <w:proofErr w:type="spellStart"/>
      <w:r w:rsidRPr="00112E8A">
        <w:rPr>
          <w:rFonts w:ascii="Calibri" w:hAnsi="Calibri" w:cs="Baghdad"/>
          <w:b/>
          <w:bCs/>
        </w:rPr>
        <w:t>Artigos</w:t>
      </w:r>
      <w:proofErr w:type="spellEnd"/>
      <w:r w:rsidRPr="00112E8A">
        <w:rPr>
          <w:rFonts w:ascii="Calibri" w:hAnsi="Calibri" w:cs="Baghdad"/>
          <w:b/>
          <w:bCs/>
        </w:rPr>
        <w:t xml:space="preserve"> </w:t>
      </w:r>
      <w:proofErr w:type="spellStart"/>
      <w:r w:rsidRPr="00112E8A">
        <w:rPr>
          <w:rFonts w:ascii="Calibri" w:hAnsi="Calibri" w:cs="Baghdad"/>
          <w:b/>
          <w:bCs/>
        </w:rPr>
        <w:t>Publicados</w:t>
      </w:r>
      <w:proofErr w:type="spellEnd"/>
      <w:r>
        <w:rPr>
          <w:rFonts w:ascii="Calibri" w:hAnsi="Calibri" w:cs="Baghdad"/>
        </w:rPr>
        <w:t>:</w:t>
      </w:r>
    </w:p>
    <w:p w14:paraId="5E446601" w14:textId="77777777" w:rsidR="00112E8A" w:rsidRDefault="00112E8A" w:rsidP="00112E8A">
      <w:pPr>
        <w:rPr>
          <w:rFonts w:ascii="Calibri" w:hAnsi="Calibri" w:cs="Baghdad"/>
        </w:rPr>
      </w:pPr>
    </w:p>
    <w:p w14:paraId="6A21C2F6" w14:textId="7126140D" w:rsidR="00112E8A" w:rsidRDefault="00112E8A" w:rsidP="00112E8A">
      <w:pPr>
        <w:rPr>
          <w:rFonts w:ascii="Calibri" w:hAnsi="Calibri" w:cs="Baghdad"/>
        </w:rPr>
      </w:pPr>
      <w:r w:rsidRPr="00952DE8">
        <w:rPr>
          <w:rFonts w:ascii="Calibri" w:hAnsi="Calibri" w:cs="Baghdad"/>
        </w:rPr>
        <w:t xml:space="preserve"> </w:t>
      </w:r>
      <w:r>
        <w:rPr>
          <w:rFonts w:ascii="Calibri" w:hAnsi="Calibri" w:cs="Baghdad"/>
        </w:rPr>
        <w:t>“</w:t>
      </w:r>
      <w:proofErr w:type="spellStart"/>
      <w:r>
        <w:rPr>
          <w:rFonts w:ascii="Calibri" w:hAnsi="Calibri" w:cs="Baghdad"/>
        </w:rPr>
        <w:t>Títulos</w:t>
      </w:r>
      <w:proofErr w:type="spellEnd"/>
      <w:r>
        <w:rPr>
          <w:rFonts w:ascii="Calibri" w:hAnsi="Calibri" w:cs="Baghdad"/>
        </w:rPr>
        <w:t xml:space="preserve"> de </w:t>
      </w:r>
      <w:proofErr w:type="spellStart"/>
      <w:r>
        <w:rPr>
          <w:rFonts w:ascii="Calibri" w:hAnsi="Calibri" w:cs="Baghdad"/>
        </w:rPr>
        <w:t>Financiamento</w:t>
      </w:r>
      <w:proofErr w:type="spellEnd"/>
      <w:r>
        <w:rPr>
          <w:rFonts w:ascii="Calibri" w:hAnsi="Calibri" w:cs="Baghdad"/>
        </w:rPr>
        <w:t xml:space="preserve"> do </w:t>
      </w:r>
      <w:proofErr w:type="spellStart"/>
      <w:r>
        <w:rPr>
          <w:rFonts w:ascii="Calibri" w:hAnsi="Calibri" w:cs="Baghdad"/>
        </w:rPr>
        <w:t>Agronegócio</w:t>
      </w:r>
      <w:proofErr w:type="spellEnd"/>
      <w:r>
        <w:rPr>
          <w:rFonts w:ascii="Calibri" w:hAnsi="Calibri" w:cs="Baghdad"/>
        </w:rPr>
        <w:t xml:space="preserve"> e </w:t>
      </w:r>
      <w:proofErr w:type="spellStart"/>
      <w:r>
        <w:rPr>
          <w:rFonts w:ascii="Calibri" w:hAnsi="Calibri" w:cs="Baghdad"/>
        </w:rPr>
        <w:t>Clá</w:t>
      </w:r>
      <w:r w:rsidR="00450438">
        <w:rPr>
          <w:rFonts w:ascii="Calibri" w:hAnsi="Calibri" w:cs="Baghdad"/>
        </w:rPr>
        <w:t>u</w:t>
      </w:r>
      <w:r>
        <w:rPr>
          <w:rFonts w:ascii="Calibri" w:hAnsi="Calibri" w:cs="Baghdad"/>
        </w:rPr>
        <w:t>sula</w:t>
      </w:r>
      <w:proofErr w:type="spellEnd"/>
      <w:r>
        <w:rPr>
          <w:rFonts w:ascii="Calibri" w:hAnsi="Calibri" w:cs="Baghdad"/>
        </w:rPr>
        <w:t xml:space="preserve"> Arbitral: </w:t>
      </w:r>
      <w:proofErr w:type="spellStart"/>
      <w:r>
        <w:rPr>
          <w:rFonts w:ascii="Calibri" w:hAnsi="Calibri" w:cs="Baghdad"/>
        </w:rPr>
        <w:t>coexistência</w:t>
      </w:r>
      <w:proofErr w:type="spellEnd"/>
      <w:r>
        <w:rPr>
          <w:rFonts w:ascii="Calibri" w:hAnsi="Calibri" w:cs="Baghdad"/>
        </w:rPr>
        <w:t xml:space="preserve"> </w:t>
      </w:r>
      <w:proofErr w:type="spellStart"/>
      <w:r>
        <w:rPr>
          <w:rFonts w:ascii="Calibri" w:hAnsi="Calibri" w:cs="Baghdad"/>
        </w:rPr>
        <w:t>pacífica</w:t>
      </w:r>
      <w:proofErr w:type="spellEnd"/>
      <w:r>
        <w:rPr>
          <w:rFonts w:ascii="Calibri" w:hAnsi="Calibri" w:cs="Baghdad"/>
        </w:rPr>
        <w:t xml:space="preserve"> e </w:t>
      </w:r>
      <w:proofErr w:type="spellStart"/>
      <w:r>
        <w:rPr>
          <w:rFonts w:ascii="Calibri" w:hAnsi="Calibri" w:cs="Baghdad"/>
        </w:rPr>
        <w:t>benéfica</w:t>
      </w:r>
      <w:proofErr w:type="spellEnd"/>
      <w:r>
        <w:rPr>
          <w:rFonts w:ascii="Calibri" w:hAnsi="Calibri" w:cs="Baghdad"/>
        </w:rPr>
        <w:t>”; Ed. Verbatim, 2018; pp.151-157.</w:t>
      </w:r>
    </w:p>
    <w:p w14:paraId="60E0782F" w14:textId="77777777" w:rsidR="00112E8A" w:rsidRDefault="00112E8A" w:rsidP="000A0255">
      <w:pPr>
        <w:jc w:val="both"/>
        <w:rPr>
          <w:rFonts w:ascii="Calibri" w:hAnsi="Calibri" w:cs="Baghdad"/>
        </w:rPr>
      </w:pPr>
    </w:p>
    <w:p w14:paraId="186A69A1" w14:textId="21656C95" w:rsidR="00965C15" w:rsidRDefault="00965C15" w:rsidP="000A0255">
      <w:pPr>
        <w:jc w:val="both"/>
        <w:rPr>
          <w:rFonts w:ascii="Calibri" w:hAnsi="Calibri" w:cs="Baghdad"/>
        </w:rPr>
      </w:pPr>
      <w:r>
        <w:rPr>
          <w:rFonts w:ascii="Calibri" w:hAnsi="Calibri" w:cs="Baghdad"/>
        </w:rPr>
        <w:t xml:space="preserve">“A </w:t>
      </w:r>
      <w:proofErr w:type="spellStart"/>
      <w:r>
        <w:rPr>
          <w:rFonts w:ascii="Calibri" w:hAnsi="Calibri" w:cs="Baghdad"/>
        </w:rPr>
        <w:t>Arbitragem</w:t>
      </w:r>
      <w:proofErr w:type="spellEnd"/>
      <w:r>
        <w:rPr>
          <w:rFonts w:ascii="Calibri" w:hAnsi="Calibri" w:cs="Baghdad"/>
        </w:rPr>
        <w:t xml:space="preserve"> </w:t>
      </w:r>
      <w:proofErr w:type="spellStart"/>
      <w:r>
        <w:rPr>
          <w:rFonts w:ascii="Calibri" w:hAnsi="Calibri" w:cs="Baghdad"/>
        </w:rPr>
        <w:t>como</w:t>
      </w:r>
      <w:proofErr w:type="spellEnd"/>
      <w:r>
        <w:rPr>
          <w:rFonts w:ascii="Calibri" w:hAnsi="Calibri" w:cs="Baghdad"/>
        </w:rPr>
        <w:t xml:space="preserve"> </w:t>
      </w:r>
      <w:proofErr w:type="spellStart"/>
      <w:r>
        <w:rPr>
          <w:rFonts w:ascii="Calibri" w:hAnsi="Calibri" w:cs="Baghdad"/>
        </w:rPr>
        <w:t>Método</w:t>
      </w:r>
      <w:proofErr w:type="spellEnd"/>
      <w:r>
        <w:rPr>
          <w:rFonts w:ascii="Calibri" w:hAnsi="Calibri" w:cs="Baghdad"/>
        </w:rPr>
        <w:t xml:space="preserve"> de </w:t>
      </w:r>
      <w:proofErr w:type="spellStart"/>
      <w:r>
        <w:rPr>
          <w:rFonts w:ascii="Calibri" w:hAnsi="Calibri" w:cs="Baghdad"/>
        </w:rPr>
        <w:t>Adequado</w:t>
      </w:r>
      <w:proofErr w:type="spellEnd"/>
      <w:r>
        <w:rPr>
          <w:rFonts w:ascii="Calibri" w:hAnsi="Calibri" w:cs="Baghdad"/>
        </w:rPr>
        <w:t xml:space="preserve"> de </w:t>
      </w:r>
      <w:proofErr w:type="spellStart"/>
      <w:r>
        <w:rPr>
          <w:rFonts w:ascii="Calibri" w:hAnsi="Calibri" w:cs="Baghdad"/>
        </w:rPr>
        <w:t>Solução</w:t>
      </w:r>
      <w:proofErr w:type="spellEnd"/>
      <w:r>
        <w:rPr>
          <w:rFonts w:ascii="Calibri" w:hAnsi="Calibri" w:cs="Baghdad"/>
        </w:rPr>
        <w:t xml:space="preserve"> de </w:t>
      </w:r>
      <w:proofErr w:type="spellStart"/>
      <w:r>
        <w:rPr>
          <w:rFonts w:ascii="Calibri" w:hAnsi="Calibri" w:cs="Baghdad"/>
        </w:rPr>
        <w:t>Conflitos</w:t>
      </w:r>
      <w:proofErr w:type="spellEnd"/>
      <w:r>
        <w:rPr>
          <w:rFonts w:ascii="Calibri" w:hAnsi="Calibri" w:cs="Baghdad"/>
        </w:rPr>
        <w:t xml:space="preserve"> no </w:t>
      </w:r>
      <w:proofErr w:type="spellStart"/>
      <w:r>
        <w:rPr>
          <w:rFonts w:ascii="Calibri" w:hAnsi="Calibri" w:cs="Baghdad"/>
        </w:rPr>
        <w:t>Agronegócio</w:t>
      </w:r>
      <w:proofErr w:type="spellEnd"/>
      <w:r>
        <w:rPr>
          <w:rFonts w:ascii="Calibri" w:hAnsi="Calibri" w:cs="Baghdad"/>
        </w:rPr>
        <w:t xml:space="preserve">”; </w:t>
      </w:r>
      <w:proofErr w:type="spellStart"/>
      <w:r>
        <w:rPr>
          <w:rFonts w:ascii="Calibri" w:hAnsi="Calibri" w:cs="Baghdad"/>
        </w:rPr>
        <w:t>Arbitragem</w:t>
      </w:r>
      <w:proofErr w:type="spellEnd"/>
      <w:r>
        <w:rPr>
          <w:rFonts w:ascii="Calibri" w:hAnsi="Calibri" w:cs="Baghdad"/>
        </w:rPr>
        <w:t xml:space="preserve">: </w:t>
      </w:r>
      <w:proofErr w:type="spellStart"/>
      <w:r>
        <w:rPr>
          <w:rFonts w:ascii="Calibri" w:hAnsi="Calibri" w:cs="Baghdad"/>
        </w:rPr>
        <w:t>Atualidades</w:t>
      </w:r>
      <w:proofErr w:type="spellEnd"/>
      <w:r>
        <w:rPr>
          <w:rFonts w:ascii="Calibri" w:hAnsi="Calibri" w:cs="Baghdad"/>
        </w:rPr>
        <w:t xml:space="preserve"> e </w:t>
      </w:r>
      <w:proofErr w:type="spellStart"/>
      <w:r>
        <w:rPr>
          <w:rFonts w:ascii="Calibri" w:hAnsi="Calibri" w:cs="Baghdad"/>
        </w:rPr>
        <w:t>Tendências</w:t>
      </w:r>
      <w:proofErr w:type="spellEnd"/>
      <w:r>
        <w:rPr>
          <w:rFonts w:ascii="Calibri" w:hAnsi="Calibri" w:cs="Baghdad"/>
        </w:rPr>
        <w:t xml:space="preserve">, Ed. </w:t>
      </w:r>
      <w:proofErr w:type="spellStart"/>
      <w:r>
        <w:rPr>
          <w:rFonts w:ascii="Calibri" w:hAnsi="Calibri" w:cs="Baghdad"/>
        </w:rPr>
        <w:t>Migalhas</w:t>
      </w:r>
      <w:proofErr w:type="spellEnd"/>
      <w:r>
        <w:rPr>
          <w:rFonts w:ascii="Calibri" w:hAnsi="Calibri" w:cs="Baghdad"/>
        </w:rPr>
        <w:t xml:space="preserve">, 2019; pp. 393-406.  </w:t>
      </w:r>
    </w:p>
    <w:p w14:paraId="03854FEC" w14:textId="1D67DD57" w:rsidR="00965C15" w:rsidRDefault="00965C15" w:rsidP="000A0255">
      <w:pPr>
        <w:jc w:val="both"/>
        <w:rPr>
          <w:rFonts w:ascii="Calibri" w:hAnsi="Calibri" w:cs="Baghdad"/>
        </w:rPr>
      </w:pPr>
    </w:p>
    <w:p w14:paraId="34A307BB" w14:textId="5E22AC3F" w:rsidR="00965C15" w:rsidRDefault="00965C15" w:rsidP="000A0255">
      <w:pPr>
        <w:jc w:val="both"/>
        <w:rPr>
          <w:rFonts w:ascii="Calibri" w:hAnsi="Calibri" w:cs="Baghdad"/>
        </w:rPr>
      </w:pPr>
      <w:r>
        <w:rPr>
          <w:rFonts w:ascii="Calibri" w:hAnsi="Calibri" w:cs="Baghdad"/>
        </w:rPr>
        <w:t xml:space="preserve">“The Duty of International Arbitrators in Tackling Corruption </w:t>
      </w:r>
      <w:proofErr w:type="spellStart"/>
      <w:r w:rsidRPr="00965C15">
        <w:rPr>
          <w:rFonts w:ascii="Calibri" w:hAnsi="Calibri" w:cs="Baghdad"/>
          <w:i/>
          <w:iCs/>
        </w:rPr>
        <w:t>Sua</w:t>
      </w:r>
      <w:proofErr w:type="spellEnd"/>
      <w:r w:rsidRPr="00965C15">
        <w:rPr>
          <w:rFonts w:ascii="Calibri" w:hAnsi="Calibri" w:cs="Baghdad"/>
          <w:i/>
          <w:iCs/>
        </w:rPr>
        <w:t xml:space="preserve"> Sponte</w:t>
      </w:r>
      <w:r>
        <w:rPr>
          <w:rFonts w:ascii="Calibri" w:hAnsi="Calibri" w:cs="Baghdad"/>
        </w:rPr>
        <w:t xml:space="preserve">”; </w:t>
      </w:r>
      <w:proofErr w:type="spellStart"/>
      <w:r>
        <w:rPr>
          <w:rFonts w:ascii="Calibri" w:hAnsi="Calibri" w:cs="Baghdad"/>
        </w:rPr>
        <w:t>Direito</w:t>
      </w:r>
      <w:proofErr w:type="spellEnd"/>
      <w:r>
        <w:rPr>
          <w:rFonts w:ascii="Calibri" w:hAnsi="Calibri" w:cs="Baghdad"/>
        </w:rPr>
        <w:t xml:space="preserve"> </w:t>
      </w:r>
      <w:proofErr w:type="spellStart"/>
      <w:r>
        <w:rPr>
          <w:rFonts w:ascii="Calibri" w:hAnsi="Calibri" w:cs="Baghdad"/>
        </w:rPr>
        <w:t>Internacional</w:t>
      </w:r>
      <w:proofErr w:type="spellEnd"/>
      <w:r>
        <w:rPr>
          <w:rFonts w:ascii="Calibri" w:hAnsi="Calibri" w:cs="Baghdad"/>
        </w:rPr>
        <w:t xml:space="preserve"> e </w:t>
      </w:r>
      <w:proofErr w:type="spellStart"/>
      <w:r>
        <w:rPr>
          <w:rFonts w:ascii="Calibri" w:hAnsi="Calibri" w:cs="Baghdad"/>
        </w:rPr>
        <w:t>Arbitragem</w:t>
      </w:r>
      <w:proofErr w:type="spellEnd"/>
      <w:r>
        <w:rPr>
          <w:rFonts w:ascii="Calibri" w:hAnsi="Calibri" w:cs="Baghdad"/>
        </w:rPr>
        <w:t>, Ed. Quartier Latin, 2019; pp. 669-689.</w:t>
      </w:r>
    </w:p>
    <w:p w14:paraId="568F2A3C" w14:textId="03F1AD72" w:rsidR="00965C15" w:rsidRDefault="00112E8A" w:rsidP="00112E8A">
      <w:pPr>
        <w:pStyle w:val="NormalWeb"/>
        <w:jc w:val="both"/>
        <w:rPr>
          <w:rFonts w:ascii="Calibri" w:hAnsi="Calibri" w:cs="Calibri"/>
        </w:rPr>
      </w:pPr>
      <w:r w:rsidRPr="00112E8A">
        <w:rPr>
          <w:rFonts w:ascii="Calibri" w:hAnsi="Calibri" w:cs="Calibri"/>
        </w:rPr>
        <w:t>“</w:t>
      </w:r>
      <w:proofErr w:type="spellStart"/>
      <w:r w:rsidRPr="00112E8A">
        <w:rPr>
          <w:rFonts w:ascii="Calibri" w:hAnsi="Calibri" w:cs="Calibri"/>
        </w:rPr>
        <w:t>Arbitragem</w:t>
      </w:r>
      <w:proofErr w:type="spellEnd"/>
      <w:r w:rsidRPr="00112E8A">
        <w:rPr>
          <w:rFonts w:ascii="Calibri" w:hAnsi="Calibri" w:cs="Calibri"/>
        </w:rPr>
        <w:t xml:space="preserve"> e </w:t>
      </w:r>
      <w:proofErr w:type="spellStart"/>
      <w:r w:rsidRPr="00112E8A">
        <w:rPr>
          <w:rFonts w:ascii="Calibri" w:hAnsi="Calibri" w:cs="Calibri"/>
        </w:rPr>
        <w:t>Administração</w:t>
      </w:r>
      <w:proofErr w:type="spellEnd"/>
      <w:r w:rsidRPr="00112E8A">
        <w:rPr>
          <w:rFonts w:ascii="Calibri" w:hAnsi="Calibri" w:cs="Calibri"/>
        </w:rPr>
        <w:t xml:space="preserve"> </w:t>
      </w:r>
      <w:proofErr w:type="spellStart"/>
      <w:r w:rsidRPr="00112E8A">
        <w:rPr>
          <w:rFonts w:ascii="Calibri" w:hAnsi="Calibri" w:cs="Calibri"/>
        </w:rPr>
        <w:t>Pública</w:t>
      </w:r>
      <w:proofErr w:type="spellEnd"/>
      <w:r w:rsidRPr="00112E8A">
        <w:rPr>
          <w:rFonts w:ascii="Calibri" w:hAnsi="Calibri" w:cs="Calibri"/>
        </w:rPr>
        <w:t xml:space="preserve">: </w:t>
      </w:r>
      <w:proofErr w:type="spellStart"/>
      <w:r w:rsidRPr="00112E8A">
        <w:rPr>
          <w:rFonts w:ascii="Calibri" w:hAnsi="Calibri" w:cs="Calibri"/>
        </w:rPr>
        <w:t>Possibilidade</w:t>
      </w:r>
      <w:proofErr w:type="spellEnd"/>
      <w:r w:rsidRPr="00112E8A">
        <w:rPr>
          <w:rFonts w:ascii="Calibri" w:hAnsi="Calibri" w:cs="Calibri"/>
        </w:rPr>
        <w:t xml:space="preserve"> de </w:t>
      </w:r>
      <w:proofErr w:type="spellStart"/>
      <w:r w:rsidRPr="00112E8A">
        <w:rPr>
          <w:rFonts w:ascii="Calibri" w:hAnsi="Calibri" w:cs="Calibri"/>
        </w:rPr>
        <w:t>Inversão</w:t>
      </w:r>
      <w:proofErr w:type="spellEnd"/>
      <w:r w:rsidRPr="00112E8A">
        <w:rPr>
          <w:rFonts w:ascii="Calibri" w:hAnsi="Calibri" w:cs="Calibri"/>
        </w:rPr>
        <w:t xml:space="preserve"> da </w:t>
      </w:r>
      <w:proofErr w:type="spellStart"/>
      <w:r w:rsidRPr="00112E8A">
        <w:rPr>
          <w:rFonts w:ascii="Calibri" w:hAnsi="Calibri" w:cs="Calibri"/>
        </w:rPr>
        <w:t>Multa</w:t>
      </w:r>
      <w:proofErr w:type="spellEnd"/>
      <w:r w:rsidRPr="00112E8A">
        <w:rPr>
          <w:rFonts w:ascii="Calibri" w:hAnsi="Calibri" w:cs="Calibri"/>
        </w:rPr>
        <w:t xml:space="preserve"> </w:t>
      </w:r>
      <w:proofErr w:type="spellStart"/>
      <w:r w:rsidRPr="00112E8A">
        <w:rPr>
          <w:rFonts w:ascii="Calibri" w:hAnsi="Calibri" w:cs="Calibri"/>
        </w:rPr>
        <w:t>Pactuada</w:t>
      </w:r>
      <w:proofErr w:type="spellEnd"/>
      <w:r w:rsidRPr="00112E8A">
        <w:rPr>
          <w:rFonts w:ascii="Calibri" w:hAnsi="Calibri" w:cs="Calibri"/>
        </w:rPr>
        <w:t xml:space="preserve"> </w:t>
      </w:r>
      <w:proofErr w:type="spellStart"/>
      <w:r w:rsidRPr="00112E8A">
        <w:rPr>
          <w:rFonts w:ascii="Calibri" w:hAnsi="Calibri" w:cs="Calibri"/>
        </w:rPr>
        <w:t>em</w:t>
      </w:r>
      <w:proofErr w:type="spellEnd"/>
      <w:r w:rsidRPr="00112E8A">
        <w:rPr>
          <w:rFonts w:ascii="Calibri" w:hAnsi="Calibri" w:cs="Calibri"/>
        </w:rPr>
        <w:t xml:space="preserve"> </w:t>
      </w:r>
      <w:proofErr w:type="spellStart"/>
      <w:r w:rsidRPr="00112E8A">
        <w:rPr>
          <w:rFonts w:ascii="Calibri" w:hAnsi="Calibri" w:cs="Calibri"/>
        </w:rPr>
        <w:t>Contrato</w:t>
      </w:r>
      <w:proofErr w:type="spellEnd"/>
      <w:r w:rsidRPr="00112E8A">
        <w:rPr>
          <w:rFonts w:ascii="Calibri" w:hAnsi="Calibri" w:cs="Calibri"/>
        </w:rPr>
        <w:t xml:space="preserve"> </w:t>
      </w:r>
      <w:proofErr w:type="spellStart"/>
      <w:r w:rsidRPr="00112E8A">
        <w:rPr>
          <w:rFonts w:ascii="Calibri" w:hAnsi="Calibri" w:cs="Calibri"/>
        </w:rPr>
        <w:t>Administrativo</w:t>
      </w:r>
      <w:proofErr w:type="spellEnd"/>
      <w:r w:rsidRPr="00112E8A">
        <w:rPr>
          <w:rFonts w:ascii="Calibri" w:hAnsi="Calibri" w:cs="Calibri"/>
        </w:rPr>
        <w:t xml:space="preserve">, </w:t>
      </w:r>
      <w:proofErr w:type="spellStart"/>
      <w:r w:rsidRPr="00112E8A">
        <w:rPr>
          <w:rFonts w:ascii="Calibri" w:hAnsi="Calibri" w:cs="Calibri"/>
        </w:rPr>
        <w:t>em</w:t>
      </w:r>
      <w:proofErr w:type="spellEnd"/>
      <w:r w:rsidRPr="00112E8A">
        <w:rPr>
          <w:rFonts w:ascii="Calibri" w:hAnsi="Calibri" w:cs="Calibri"/>
        </w:rPr>
        <w:t xml:space="preserve"> </w:t>
      </w:r>
      <w:proofErr w:type="spellStart"/>
      <w:r w:rsidRPr="00112E8A">
        <w:rPr>
          <w:rFonts w:ascii="Calibri" w:hAnsi="Calibri" w:cs="Calibri"/>
        </w:rPr>
        <w:t>Detrimento</w:t>
      </w:r>
      <w:proofErr w:type="spellEnd"/>
      <w:r w:rsidRPr="00112E8A">
        <w:rPr>
          <w:rFonts w:ascii="Calibri" w:hAnsi="Calibri" w:cs="Calibri"/>
        </w:rPr>
        <w:t xml:space="preserve"> de </w:t>
      </w:r>
      <w:proofErr w:type="spellStart"/>
      <w:r w:rsidRPr="00112E8A">
        <w:rPr>
          <w:rFonts w:ascii="Calibri" w:hAnsi="Calibri" w:cs="Calibri"/>
        </w:rPr>
        <w:t>Sociedade</w:t>
      </w:r>
      <w:proofErr w:type="spellEnd"/>
      <w:r w:rsidRPr="00112E8A">
        <w:rPr>
          <w:rFonts w:ascii="Calibri" w:hAnsi="Calibri" w:cs="Calibri"/>
        </w:rPr>
        <w:t xml:space="preserve"> de Economia </w:t>
      </w:r>
      <w:proofErr w:type="spellStart"/>
      <w:r w:rsidRPr="00112E8A">
        <w:rPr>
          <w:rFonts w:ascii="Calibri" w:hAnsi="Calibri" w:cs="Calibri"/>
        </w:rPr>
        <w:t>Mista</w:t>
      </w:r>
      <w:proofErr w:type="spellEnd"/>
      <w:r w:rsidRPr="00112E8A">
        <w:rPr>
          <w:rFonts w:ascii="Calibri" w:hAnsi="Calibri" w:cs="Calibri"/>
        </w:rPr>
        <w:t xml:space="preserve">.” </w:t>
      </w:r>
      <w:proofErr w:type="spellStart"/>
      <w:r w:rsidRPr="00112E8A">
        <w:rPr>
          <w:rFonts w:ascii="Calibri" w:hAnsi="Calibri" w:cs="Calibri"/>
        </w:rPr>
        <w:t>Arbitragem</w:t>
      </w:r>
      <w:proofErr w:type="spellEnd"/>
      <w:r w:rsidRPr="00112E8A">
        <w:rPr>
          <w:rFonts w:ascii="Calibri" w:hAnsi="Calibri" w:cs="Calibri"/>
        </w:rPr>
        <w:t xml:space="preserve">: 5 </w:t>
      </w:r>
      <w:proofErr w:type="spellStart"/>
      <w:r w:rsidRPr="00112E8A">
        <w:rPr>
          <w:rFonts w:ascii="Calibri" w:hAnsi="Calibri" w:cs="Calibri"/>
        </w:rPr>
        <w:t>anos</w:t>
      </w:r>
      <w:proofErr w:type="spellEnd"/>
      <w:r w:rsidRPr="00112E8A">
        <w:rPr>
          <w:rFonts w:ascii="Calibri" w:hAnsi="Calibri" w:cs="Calibri"/>
        </w:rPr>
        <w:t xml:space="preserve"> da Lei no 13.129, de 26 de </w:t>
      </w:r>
      <w:proofErr w:type="spellStart"/>
      <w:r w:rsidRPr="00112E8A">
        <w:rPr>
          <w:rFonts w:ascii="Calibri" w:hAnsi="Calibri" w:cs="Calibri"/>
        </w:rPr>
        <w:t>maio</w:t>
      </w:r>
      <w:proofErr w:type="spellEnd"/>
      <w:r w:rsidRPr="00112E8A">
        <w:rPr>
          <w:rFonts w:ascii="Calibri" w:hAnsi="Calibri" w:cs="Calibri"/>
        </w:rPr>
        <w:t xml:space="preserve"> de 2015. </w:t>
      </w:r>
      <w:r>
        <w:rPr>
          <w:rFonts w:ascii="Calibri" w:hAnsi="Calibri" w:cs="Calibri"/>
        </w:rPr>
        <w:t xml:space="preserve">Ed. </w:t>
      </w:r>
      <w:proofErr w:type="spellStart"/>
      <w:r>
        <w:rPr>
          <w:rFonts w:ascii="Calibri" w:hAnsi="Calibri" w:cs="Calibri"/>
        </w:rPr>
        <w:t>Migalhas</w:t>
      </w:r>
      <w:proofErr w:type="spellEnd"/>
      <w:r>
        <w:rPr>
          <w:rFonts w:ascii="Calibri" w:hAnsi="Calibri" w:cs="Calibri"/>
        </w:rPr>
        <w:t xml:space="preserve"> </w:t>
      </w:r>
      <w:r w:rsidRPr="00112E8A">
        <w:rPr>
          <w:rFonts w:ascii="Calibri" w:hAnsi="Calibri" w:cs="Calibri"/>
        </w:rPr>
        <w:t>2020</w:t>
      </w:r>
      <w:r>
        <w:rPr>
          <w:rFonts w:ascii="Calibri" w:hAnsi="Calibri" w:cs="Calibri"/>
        </w:rPr>
        <w:t>; pp. 323-342</w:t>
      </w:r>
      <w:r w:rsidRPr="00112E8A">
        <w:rPr>
          <w:rFonts w:ascii="Calibri" w:hAnsi="Calibri" w:cs="Calibri"/>
        </w:rPr>
        <w:t>.</w:t>
      </w:r>
    </w:p>
    <w:p w14:paraId="69979BAB" w14:textId="21206B97" w:rsidR="0044177C" w:rsidRDefault="0044177C" w:rsidP="00112E8A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proofErr w:type="spellStart"/>
      <w:r>
        <w:rPr>
          <w:rFonts w:ascii="Calibri" w:hAnsi="Calibri" w:cs="Calibri"/>
        </w:rPr>
        <w:t>Certificados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Recebíveis</w:t>
      </w:r>
      <w:proofErr w:type="spellEnd"/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Agronegócio</w:t>
      </w:r>
      <w:proofErr w:type="spellEnd"/>
      <w:r>
        <w:rPr>
          <w:rFonts w:ascii="Calibri" w:hAnsi="Calibri" w:cs="Calibri"/>
        </w:rPr>
        <w:t xml:space="preserve"> (CRA), Mercado de </w:t>
      </w:r>
      <w:proofErr w:type="spellStart"/>
      <w:r>
        <w:rPr>
          <w:rFonts w:ascii="Calibri" w:hAnsi="Calibri" w:cs="Calibri"/>
        </w:rPr>
        <w:t>Capitais</w:t>
      </w:r>
      <w:proofErr w:type="spellEnd"/>
      <w:r>
        <w:rPr>
          <w:rFonts w:ascii="Calibri" w:hAnsi="Calibri" w:cs="Calibri"/>
        </w:rPr>
        <w:t xml:space="preserve"> e a </w:t>
      </w:r>
      <w:proofErr w:type="spellStart"/>
      <w:r>
        <w:rPr>
          <w:rFonts w:ascii="Calibri" w:hAnsi="Calibri" w:cs="Calibri"/>
        </w:rPr>
        <w:t>Arbitragem</w:t>
      </w:r>
      <w:proofErr w:type="spellEnd"/>
      <w:r>
        <w:rPr>
          <w:rFonts w:ascii="Calibri" w:hAnsi="Calibri" w:cs="Calibri"/>
        </w:rPr>
        <w:t xml:space="preserve">”. </w:t>
      </w:r>
      <w:proofErr w:type="spellStart"/>
      <w:r>
        <w:rPr>
          <w:rFonts w:ascii="Calibri" w:hAnsi="Calibri" w:cs="Calibri"/>
        </w:rPr>
        <w:t>Gestão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Conflitos</w:t>
      </w:r>
      <w:proofErr w:type="spellEnd"/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Agronegócio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Editora</w:t>
      </w:r>
      <w:proofErr w:type="spellEnd"/>
      <w:r>
        <w:rPr>
          <w:rFonts w:ascii="Calibri" w:hAnsi="Calibri" w:cs="Calibri"/>
        </w:rPr>
        <w:t xml:space="preserve"> Troth 2021; pp. 301-313</w:t>
      </w:r>
    </w:p>
    <w:p w14:paraId="3C724179" w14:textId="6846ECA7" w:rsidR="009823CD" w:rsidRPr="009823CD" w:rsidRDefault="009823CD" w:rsidP="00112E8A">
      <w:pPr>
        <w:pStyle w:val="NormalWeb"/>
        <w:jc w:val="both"/>
        <w:rPr>
          <w:rFonts w:ascii="Calibri" w:hAnsi="Calibri" w:cs="Calibri"/>
        </w:rPr>
      </w:pPr>
      <w:r w:rsidRPr="009823CD">
        <w:rPr>
          <w:rFonts w:ascii="Calibri" w:hAnsi="Calibri" w:cs="Calibri"/>
        </w:rPr>
        <w:t xml:space="preserve">“Breves </w:t>
      </w:r>
      <w:proofErr w:type="spellStart"/>
      <w:r w:rsidRPr="009823CD">
        <w:rPr>
          <w:rFonts w:ascii="Calibri" w:hAnsi="Calibri" w:cs="Calibri"/>
        </w:rPr>
        <w:t>notas</w:t>
      </w:r>
      <w:proofErr w:type="spellEnd"/>
      <w:r w:rsidRPr="009823CD">
        <w:rPr>
          <w:rFonts w:ascii="Calibri" w:hAnsi="Calibri" w:cs="Calibri"/>
        </w:rPr>
        <w:t xml:space="preserve"> </w:t>
      </w:r>
      <w:proofErr w:type="spellStart"/>
      <w:r w:rsidRPr="009823CD">
        <w:rPr>
          <w:rFonts w:ascii="Calibri" w:hAnsi="Calibri" w:cs="Calibri"/>
        </w:rPr>
        <w:t>sobre</w:t>
      </w:r>
      <w:proofErr w:type="spellEnd"/>
      <w:r w:rsidRPr="009823CD">
        <w:rPr>
          <w:rFonts w:ascii="Calibri" w:hAnsi="Calibri" w:cs="Calibri"/>
        </w:rPr>
        <w:t xml:space="preserve"> a cédula </w:t>
      </w:r>
      <w:proofErr w:type="spellStart"/>
      <w:r w:rsidRPr="009823CD">
        <w:rPr>
          <w:rFonts w:ascii="Calibri" w:hAnsi="Calibri" w:cs="Calibri"/>
        </w:rPr>
        <w:t>imobiliária</w:t>
      </w:r>
      <w:proofErr w:type="spellEnd"/>
      <w:r w:rsidRPr="009823CD">
        <w:rPr>
          <w:rFonts w:ascii="Calibri" w:hAnsi="Calibri" w:cs="Calibri"/>
        </w:rPr>
        <w:t xml:space="preserve"> rural (CIR) e o </w:t>
      </w:r>
      <w:proofErr w:type="spellStart"/>
      <w:r w:rsidRPr="009823CD">
        <w:rPr>
          <w:rFonts w:ascii="Calibri" w:hAnsi="Calibri" w:cs="Calibri"/>
        </w:rPr>
        <w:t>patrimônio</w:t>
      </w:r>
      <w:proofErr w:type="spellEnd"/>
      <w:r w:rsidRPr="009823CD">
        <w:rPr>
          <w:rFonts w:ascii="Calibri" w:hAnsi="Calibri" w:cs="Calibri"/>
        </w:rPr>
        <w:t xml:space="preserve"> rural </w:t>
      </w:r>
      <w:proofErr w:type="spellStart"/>
      <w:r w:rsidRPr="009823CD">
        <w:rPr>
          <w:rFonts w:ascii="Calibri" w:hAnsi="Calibri" w:cs="Calibri"/>
        </w:rPr>
        <w:t>em</w:t>
      </w:r>
      <w:proofErr w:type="spellEnd"/>
      <w:r w:rsidRPr="009823CD">
        <w:rPr>
          <w:rFonts w:ascii="Calibri" w:hAnsi="Calibri" w:cs="Calibri"/>
        </w:rPr>
        <w:t xml:space="preserve"> </w:t>
      </w:r>
      <w:proofErr w:type="spellStart"/>
      <w:r w:rsidRPr="009823CD">
        <w:rPr>
          <w:rFonts w:ascii="Calibri" w:hAnsi="Calibri" w:cs="Calibri"/>
        </w:rPr>
        <w:t>afetação</w:t>
      </w:r>
      <w:proofErr w:type="spellEnd"/>
      <w:r>
        <w:rPr>
          <w:rFonts w:ascii="Calibri" w:hAnsi="Calibri" w:cs="Calibri"/>
        </w:rPr>
        <w:t xml:space="preserve">”. O Novo </w:t>
      </w:r>
      <w:proofErr w:type="spellStart"/>
      <w:r>
        <w:rPr>
          <w:rFonts w:ascii="Calibri" w:hAnsi="Calibri" w:cs="Calibri"/>
        </w:rPr>
        <w:t>Agronegócio</w:t>
      </w:r>
      <w:proofErr w:type="spellEnd"/>
      <w:r>
        <w:rPr>
          <w:rFonts w:ascii="Calibri" w:hAnsi="Calibri" w:cs="Calibri"/>
        </w:rPr>
        <w:t xml:space="preserve"> e a </w:t>
      </w:r>
      <w:proofErr w:type="spellStart"/>
      <w:r>
        <w:rPr>
          <w:rFonts w:ascii="Calibri" w:hAnsi="Calibri" w:cs="Calibri"/>
        </w:rPr>
        <w:t>Resolução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Conflitos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Editora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44177C">
        <w:rPr>
          <w:rFonts w:ascii="Calibri" w:hAnsi="Calibri" w:cs="Calibri"/>
        </w:rPr>
        <w:t>Almedina</w:t>
      </w:r>
      <w:proofErr w:type="spellEnd"/>
      <w:r w:rsidR="0044177C">
        <w:rPr>
          <w:rFonts w:ascii="Calibri" w:hAnsi="Calibri" w:cs="Calibri"/>
        </w:rPr>
        <w:t xml:space="preserve"> 2022</w:t>
      </w:r>
      <w:r>
        <w:rPr>
          <w:rFonts w:ascii="Calibri" w:hAnsi="Calibri" w:cs="Calibri"/>
        </w:rPr>
        <w:t>; pp. 213-244</w:t>
      </w:r>
      <w:r w:rsidR="0044177C">
        <w:rPr>
          <w:rFonts w:ascii="Calibri" w:hAnsi="Calibri" w:cs="Calibri"/>
        </w:rPr>
        <w:t>.</w:t>
      </w:r>
    </w:p>
    <w:p w14:paraId="0720B7B5" w14:textId="6F64078E" w:rsidR="00154649" w:rsidRPr="00112E8A" w:rsidRDefault="008741EE" w:rsidP="000A0255">
      <w:pPr>
        <w:jc w:val="both"/>
        <w:rPr>
          <w:rFonts w:ascii="Calibri" w:hAnsi="Calibri" w:cs="Baghdad"/>
        </w:rPr>
      </w:pPr>
      <w:proofErr w:type="spellStart"/>
      <w:r w:rsidRPr="00112E8A">
        <w:rPr>
          <w:rFonts w:ascii="Calibri" w:hAnsi="Calibri" w:cs="Baghdad"/>
          <w:b/>
          <w:bCs/>
        </w:rPr>
        <w:t>Idiomas</w:t>
      </w:r>
      <w:proofErr w:type="spellEnd"/>
      <w:r w:rsidRPr="00952DE8">
        <w:rPr>
          <w:rFonts w:ascii="Calibri" w:hAnsi="Calibri" w:cs="Baghdad"/>
        </w:rPr>
        <w:t xml:space="preserve">: </w:t>
      </w:r>
      <w:proofErr w:type="spellStart"/>
      <w:r w:rsidRPr="00952DE8">
        <w:rPr>
          <w:rFonts w:ascii="Calibri" w:hAnsi="Calibri" w:cs="Baghdad"/>
        </w:rPr>
        <w:t>Português</w:t>
      </w:r>
      <w:proofErr w:type="spellEnd"/>
      <w:r w:rsidRPr="00952DE8">
        <w:rPr>
          <w:rFonts w:ascii="Calibri" w:hAnsi="Calibri" w:cs="Baghdad"/>
        </w:rPr>
        <w:t xml:space="preserve"> e </w:t>
      </w:r>
      <w:proofErr w:type="spellStart"/>
      <w:r w:rsidRPr="00952DE8">
        <w:rPr>
          <w:rFonts w:ascii="Calibri" w:hAnsi="Calibri" w:cs="Baghdad"/>
        </w:rPr>
        <w:t>Inglês</w:t>
      </w:r>
      <w:proofErr w:type="spellEnd"/>
    </w:p>
    <w:sectPr w:rsidR="00154649" w:rsidRPr="00112E8A" w:rsidSect="00D146F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ED68A7"/>
    <w:multiLevelType w:val="hybridMultilevel"/>
    <w:tmpl w:val="2B1E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97873">
    <w:abstractNumId w:val="0"/>
  </w:num>
  <w:num w:numId="2" w16cid:durableId="884490419">
    <w:abstractNumId w:val="1"/>
  </w:num>
  <w:num w:numId="3" w16cid:durableId="451637148">
    <w:abstractNumId w:val="2"/>
  </w:num>
  <w:num w:numId="4" w16cid:durableId="1580947484">
    <w:abstractNumId w:val="3"/>
  </w:num>
  <w:num w:numId="5" w16cid:durableId="81224859">
    <w:abstractNumId w:val="4"/>
  </w:num>
  <w:num w:numId="6" w16cid:durableId="61030437">
    <w:abstractNumId w:val="5"/>
  </w:num>
  <w:num w:numId="7" w16cid:durableId="1425691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F0"/>
    <w:rsid w:val="00007A61"/>
    <w:rsid w:val="00010532"/>
    <w:rsid w:val="00020E43"/>
    <w:rsid w:val="000341D5"/>
    <w:rsid w:val="000A0255"/>
    <w:rsid w:val="000B25CF"/>
    <w:rsid w:val="00112E8A"/>
    <w:rsid w:val="001145F0"/>
    <w:rsid w:val="00154649"/>
    <w:rsid w:val="0016678E"/>
    <w:rsid w:val="001E16D5"/>
    <w:rsid w:val="002067DC"/>
    <w:rsid w:val="00292147"/>
    <w:rsid w:val="003A1186"/>
    <w:rsid w:val="003D0961"/>
    <w:rsid w:val="0044177C"/>
    <w:rsid w:val="004465C2"/>
    <w:rsid w:val="00450438"/>
    <w:rsid w:val="004A6F7F"/>
    <w:rsid w:val="004F0C2A"/>
    <w:rsid w:val="004F0CE7"/>
    <w:rsid w:val="004F4E75"/>
    <w:rsid w:val="00551864"/>
    <w:rsid w:val="005A5490"/>
    <w:rsid w:val="00634F44"/>
    <w:rsid w:val="006D6448"/>
    <w:rsid w:val="006F214B"/>
    <w:rsid w:val="0070657C"/>
    <w:rsid w:val="007431D2"/>
    <w:rsid w:val="00786835"/>
    <w:rsid w:val="007B566A"/>
    <w:rsid w:val="007C12F5"/>
    <w:rsid w:val="008741EE"/>
    <w:rsid w:val="00897330"/>
    <w:rsid w:val="00952DE8"/>
    <w:rsid w:val="00965C15"/>
    <w:rsid w:val="009823CD"/>
    <w:rsid w:val="00A75CFB"/>
    <w:rsid w:val="00B058B7"/>
    <w:rsid w:val="00B3752B"/>
    <w:rsid w:val="00BA0FF3"/>
    <w:rsid w:val="00C50C68"/>
    <w:rsid w:val="00D06BFA"/>
    <w:rsid w:val="00D146FE"/>
    <w:rsid w:val="00D43008"/>
    <w:rsid w:val="00EA2760"/>
    <w:rsid w:val="00ED28B1"/>
    <w:rsid w:val="00F553EA"/>
    <w:rsid w:val="00FE29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47C0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8B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9D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2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table" w:styleId="TableGrid">
    <w:name w:val="Table Grid"/>
    <w:basedOn w:val="TableNormal"/>
    <w:uiPriority w:val="59"/>
    <w:rsid w:val="00ED28B1"/>
    <w:rPr>
      <w:rFonts w:eastAsiaTheme="minorHAnsi"/>
      <w:sz w:val="22"/>
      <w:szCs w:val="22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ED28B1"/>
    <w:pPr>
      <w:jc w:val="both"/>
    </w:pPr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ED28B1"/>
    <w:rPr>
      <w:rFonts w:ascii="Times New Roman" w:eastAsia="Times New Roman" w:hAnsi="Times New Roman" w:cs="Times New Roman"/>
      <w:szCs w:val="20"/>
      <w:lang w:val="pt-BR" w:eastAsia="pt-BR"/>
    </w:rPr>
  </w:style>
  <w:style w:type="character" w:styleId="UnresolvedMention">
    <w:name w:val="Unresolved Mention"/>
    <w:basedOn w:val="DefaultParagraphFont"/>
    <w:uiPriority w:val="99"/>
    <w:rsid w:val="004465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5C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12E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4177C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A12">
    <w:name w:val="A12"/>
    <w:uiPriority w:val="99"/>
    <w:rsid w:val="0044177C"/>
    <w:rPr>
      <w:rFonts w:cs="Garamond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os@reisesouz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Manager/>
  <Company>Marcos Hokumura  Reis</Company>
  <LinksUpToDate>false</LinksUpToDate>
  <CharactersWithSpaces>3026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Marcos Hokumura  Reis</dc:creator>
  <cp:keywords/>
  <dc:description/>
  <cp:lastModifiedBy>Marcos Hokumura Reis | RST&amp;A ADVOGADOS</cp:lastModifiedBy>
  <cp:revision>5</cp:revision>
  <cp:lastPrinted>2022-06-06T19:09:00Z</cp:lastPrinted>
  <dcterms:created xsi:type="dcterms:W3CDTF">2022-06-06T19:09:00Z</dcterms:created>
  <dcterms:modified xsi:type="dcterms:W3CDTF">2022-11-16T15:29:00Z</dcterms:modified>
  <cp:category/>
</cp:coreProperties>
</file>